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6B" w:rsidRPr="00676504" w:rsidRDefault="006B626B" w:rsidP="006B626B">
      <w:pPr>
        <w:suppressAutoHyphens/>
        <w:spacing w:after="0" w:line="240" w:lineRule="auto"/>
        <w:jc w:val="center"/>
        <w:rPr>
          <w:rFonts w:eastAsia="Times New Roman"/>
          <w:b/>
          <w:bCs/>
          <w:sz w:val="28"/>
          <w:szCs w:val="28"/>
          <w:lang w:eastAsia="ar-SA"/>
        </w:rPr>
      </w:pPr>
      <w:r w:rsidRPr="00676504">
        <w:rPr>
          <w:rFonts w:eastAsia="Times New Roman"/>
          <w:b/>
          <w:bCs/>
          <w:sz w:val="28"/>
          <w:szCs w:val="28"/>
          <w:lang w:eastAsia="ar-SA"/>
        </w:rPr>
        <w:t xml:space="preserve">Číslo smlouvy </w:t>
      </w:r>
      <w:r w:rsidR="00EE574A">
        <w:rPr>
          <w:rFonts w:eastAsia="Times New Roman"/>
          <w:b/>
          <w:bCs/>
          <w:sz w:val="28"/>
          <w:szCs w:val="28"/>
          <w:lang w:eastAsia="ar-SA"/>
        </w:rPr>
        <w:t>0</w:t>
      </w:r>
      <w:r w:rsidR="00FF41B7">
        <w:rPr>
          <w:rFonts w:eastAsia="Times New Roman"/>
          <w:b/>
          <w:bCs/>
          <w:sz w:val="28"/>
          <w:szCs w:val="28"/>
          <w:lang w:eastAsia="ar-SA"/>
        </w:rPr>
        <w:t>0</w:t>
      </w:r>
      <w:r w:rsidR="00200731">
        <w:rPr>
          <w:rFonts w:eastAsia="Times New Roman"/>
          <w:b/>
          <w:bCs/>
          <w:sz w:val="28"/>
          <w:szCs w:val="28"/>
          <w:lang w:eastAsia="ar-SA"/>
        </w:rPr>
        <w:t>1</w:t>
      </w:r>
      <w:r w:rsidR="00355561" w:rsidRPr="00676504">
        <w:rPr>
          <w:rFonts w:eastAsia="Times New Roman"/>
          <w:b/>
          <w:bCs/>
          <w:sz w:val="28"/>
          <w:szCs w:val="28"/>
          <w:lang w:eastAsia="ar-SA"/>
        </w:rPr>
        <w:t>/201</w:t>
      </w:r>
      <w:r w:rsidR="002C2E01">
        <w:rPr>
          <w:rFonts w:eastAsia="Times New Roman"/>
          <w:b/>
          <w:bCs/>
          <w:sz w:val="28"/>
          <w:szCs w:val="28"/>
          <w:lang w:eastAsia="ar-SA"/>
        </w:rPr>
        <w:t>8</w:t>
      </w:r>
    </w:p>
    <w:p w:rsidR="006B626B" w:rsidRPr="00E41660" w:rsidRDefault="006B626B" w:rsidP="006B626B">
      <w:pPr>
        <w:suppressAutoHyphens/>
        <w:spacing w:after="0" w:line="240" w:lineRule="auto"/>
        <w:jc w:val="center"/>
        <w:rPr>
          <w:rFonts w:eastAsia="Times New Roman"/>
          <w:b/>
          <w:lang w:eastAsia="ar-SA"/>
        </w:rPr>
      </w:pPr>
    </w:p>
    <w:p w:rsidR="006B626B" w:rsidRPr="00676504" w:rsidRDefault="006B626B" w:rsidP="006B626B">
      <w:pPr>
        <w:suppressAutoHyphens/>
        <w:spacing w:after="0" w:line="360" w:lineRule="auto"/>
        <w:jc w:val="center"/>
        <w:rPr>
          <w:rFonts w:ascii="Times New Roman" w:eastAsia="Times New Roman" w:hAnsi="Times New Roman"/>
          <w:b/>
          <w:caps/>
          <w:spacing w:val="100"/>
          <w:sz w:val="36"/>
          <w:szCs w:val="36"/>
          <w:lang w:eastAsia="ar-SA"/>
        </w:rPr>
      </w:pPr>
      <w:r w:rsidRPr="00676504">
        <w:rPr>
          <w:rFonts w:ascii="Times New Roman" w:eastAsia="Times New Roman" w:hAnsi="Times New Roman"/>
          <w:b/>
          <w:caps/>
          <w:spacing w:val="100"/>
          <w:sz w:val="36"/>
          <w:szCs w:val="36"/>
          <w:lang w:eastAsia="ar-SA"/>
        </w:rPr>
        <w:t>Smlouva</w:t>
      </w:r>
    </w:p>
    <w:p w:rsidR="006B626B" w:rsidRPr="00676504" w:rsidRDefault="006B626B" w:rsidP="006B626B">
      <w:pPr>
        <w:suppressAutoHyphens/>
        <w:spacing w:after="0" w:line="360" w:lineRule="auto"/>
        <w:jc w:val="center"/>
        <w:rPr>
          <w:rFonts w:ascii="Times New Roman" w:eastAsia="Times New Roman" w:hAnsi="Times New Roman"/>
          <w:b/>
          <w:spacing w:val="30"/>
          <w:sz w:val="32"/>
          <w:szCs w:val="32"/>
          <w:lang w:eastAsia="ar-SA"/>
        </w:rPr>
      </w:pPr>
      <w:r w:rsidRPr="00676504">
        <w:rPr>
          <w:rFonts w:ascii="Times New Roman" w:eastAsia="Times New Roman" w:hAnsi="Times New Roman"/>
          <w:b/>
          <w:spacing w:val="30"/>
          <w:sz w:val="32"/>
          <w:szCs w:val="32"/>
          <w:lang w:eastAsia="ar-SA"/>
        </w:rPr>
        <w:t>o poskytnutí sociální, pobytové služby</w:t>
      </w:r>
    </w:p>
    <w:p w:rsidR="006B626B" w:rsidRPr="00E41660" w:rsidRDefault="006B626B" w:rsidP="000F1F81">
      <w:pPr>
        <w:suppressAutoHyphens/>
        <w:spacing w:after="0" w:line="360" w:lineRule="auto"/>
        <w:rPr>
          <w:rFonts w:eastAsia="Times New Roman"/>
          <w:lang w:eastAsia="ar-SA"/>
        </w:rPr>
      </w:pPr>
    </w:p>
    <w:p w:rsidR="000F1F81" w:rsidRPr="00E41660" w:rsidRDefault="000F1F81" w:rsidP="000F1F81">
      <w:pPr>
        <w:spacing w:line="360" w:lineRule="auto"/>
        <w:jc w:val="center"/>
      </w:pPr>
      <w:r w:rsidRPr="00E41660">
        <w:t>uzavřena dle § 49 (domovy pro seniory) a § 91 (smlouva o poskytnutí sociální služby)</w:t>
      </w:r>
    </w:p>
    <w:p w:rsidR="000F1F81" w:rsidRPr="00E41660" w:rsidRDefault="000F1F81" w:rsidP="000F1F81">
      <w:pPr>
        <w:spacing w:line="360" w:lineRule="auto"/>
        <w:jc w:val="center"/>
      </w:pPr>
      <w:r w:rsidRPr="00E41660">
        <w:t>zákona č. 108/2006 Sb., o</w:t>
      </w:r>
      <w:r w:rsidRPr="00E41660">
        <w:rPr>
          <w:color w:val="FF0000"/>
        </w:rPr>
        <w:t xml:space="preserve"> </w:t>
      </w:r>
      <w:r w:rsidRPr="00E41660">
        <w:t>sociálních službách v platném znění</w:t>
      </w:r>
    </w:p>
    <w:p w:rsidR="006B626B" w:rsidRPr="00E41660" w:rsidRDefault="006B626B" w:rsidP="006B626B">
      <w:pPr>
        <w:suppressAutoHyphens/>
        <w:spacing w:after="0" w:line="240" w:lineRule="auto"/>
        <w:jc w:val="center"/>
        <w:rPr>
          <w:rFonts w:eastAsia="Times New Roman"/>
          <w:lang w:eastAsia="ar-SA"/>
        </w:rPr>
      </w:pPr>
    </w:p>
    <w:p w:rsidR="006B626B" w:rsidRPr="00E41660" w:rsidRDefault="006B626B" w:rsidP="006B626B">
      <w:pPr>
        <w:suppressAutoHyphens/>
        <w:spacing w:after="0" w:line="240" w:lineRule="auto"/>
        <w:rPr>
          <w:rFonts w:eastAsia="Times New Roman"/>
          <w:lang w:eastAsia="ar-SA"/>
        </w:rPr>
      </w:pPr>
    </w:p>
    <w:p w:rsidR="000F1F81" w:rsidRPr="00E41660" w:rsidRDefault="006B626B" w:rsidP="00B802CE">
      <w:pPr>
        <w:spacing w:line="240" w:lineRule="atLeast"/>
        <w:ind w:left="-181"/>
        <w:jc w:val="both"/>
      </w:pPr>
      <w:r w:rsidRPr="00E41660">
        <w:rPr>
          <w:rFonts w:eastAsia="Times New Roman"/>
          <w:b/>
          <w:bCs/>
          <w:i/>
          <w:spacing w:val="50"/>
          <w:lang w:eastAsia="ar-SA"/>
        </w:rPr>
        <w:t xml:space="preserve">Poskytovatel:     </w:t>
      </w:r>
      <w:r w:rsidR="000F1F81" w:rsidRPr="00E41660">
        <w:rPr>
          <w:b/>
        </w:rPr>
        <w:t xml:space="preserve">          </w:t>
      </w:r>
      <w:proofErr w:type="spellStart"/>
      <w:r w:rsidR="000F1F81" w:rsidRPr="00E41660">
        <w:rPr>
          <w:b/>
        </w:rPr>
        <w:t>Czech</w:t>
      </w:r>
      <w:proofErr w:type="spellEnd"/>
      <w:r w:rsidR="000F1F81" w:rsidRPr="00E41660">
        <w:rPr>
          <w:b/>
        </w:rPr>
        <w:t xml:space="preserve"> </w:t>
      </w:r>
      <w:proofErr w:type="spellStart"/>
      <w:r w:rsidR="000F1F81" w:rsidRPr="00E41660">
        <w:rPr>
          <w:b/>
        </w:rPr>
        <w:t>One</w:t>
      </w:r>
      <w:proofErr w:type="spellEnd"/>
      <w:r w:rsidR="000F1F81" w:rsidRPr="00E41660">
        <w:rPr>
          <w:b/>
        </w:rPr>
        <w:t xml:space="preserve"> </w:t>
      </w:r>
      <w:proofErr w:type="spellStart"/>
      <w:r w:rsidR="000F1F81" w:rsidRPr="00E41660">
        <w:rPr>
          <w:b/>
        </w:rPr>
        <w:t>Prague</w:t>
      </w:r>
      <w:proofErr w:type="spellEnd"/>
      <w:r w:rsidR="000F1F81" w:rsidRPr="00E41660">
        <w:rPr>
          <w:b/>
        </w:rPr>
        <w:t xml:space="preserve"> s.r.o.,</w:t>
      </w:r>
      <w:r w:rsidR="000F1F81" w:rsidRPr="00E41660">
        <w:t xml:space="preserve"> se sídlem Platnéřská 87, 110 00    </w:t>
      </w:r>
    </w:p>
    <w:p w:rsidR="000F1F81" w:rsidRPr="00E41660" w:rsidRDefault="000F1F81" w:rsidP="00B802CE">
      <w:pPr>
        <w:spacing w:line="240" w:lineRule="atLeast"/>
        <w:ind w:left="-181"/>
        <w:jc w:val="both"/>
      </w:pPr>
      <w:r w:rsidRPr="00E41660">
        <w:t xml:space="preserve">                             </w:t>
      </w:r>
      <w:r w:rsidR="00676504">
        <w:t xml:space="preserve">                             </w:t>
      </w:r>
      <w:r w:rsidRPr="00E41660">
        <w:t xml:space="preserve">Praha 1, Staré Město, IČ: </w:t>
      </w:r>
      <w:r w:rsidRPr="00E41660">
        <w:rPr>
          <w:caps/>
        </w:rPr>
        <w:t>27582035,</w:t>
      </w:r>
      <w:r w:rsidRPr="00E41660">
        <w:t xml:space="preserve"> poskytující výše uvedené   </w:t>
      </w:r>
    </w:p>
    <w:p w:rsidR="000F1F81" w:rsidRPr="00E41660" w:rsidRDefault="000F1F81" w:rsidP="00B802CE">
      <w:pPr>
        <w:spacing w:line="240" w:lineRule="atLeast"/>
        <w:ind w:left="-181"/>
        <w:jc w:val="both"/>
      </w:pPr>
      <w:r w:rsidRPr="00E41660">
        <w:t xml:space="preserve">                             </w:t>
      </w:r>
      <w:r w:rsidR="00676504">
        <w:t xml:space="preserve">                             </w:t>
      </w:r>
      <w:r w:rsidRPr="00E41660">
        <w:t>pobytové sociální služby v </w:t>
      </w:r>
      <w:r w:rsidRPr="00E41660">
        <w:rPr>
          <w:b/>
        </w:rPr>
        <w:t>Domě pro seniory Wágnerka</w:t>
      </w:r>
      <w:r w:rsidRPr="00E41660">
        <w:t xml:space="preserve">, Nad </w:t>
      </w:r>
    </w:p>
    <w:p w:rsidR="000F1F81" w:rsidRPr="00E41660" w:rsidRDefault="000F1F81" w:rsidP="00B802CE">
      <w:pPr>
        <w:spacing w:line="240" w:lineRule="atLeast"/>
        <w:ind w:left="-181"/>
        <w:jc w:val="both"/>
      </w:pPr>
      <w:r w:rsidRPr="00E41660">
        <w:t xml:space="preserve">                             </w:t>
      </w:r>
      <w:r w:rsidR="00676504">
        <w:t xml:space="preserve">                             </w:t>
      </w:r>
      <w:r w:rsidRPr="00E41660">
        <w:t xml:space="preserve">Nemocnicí 153, 381 01 Český Krumlov, jednající jednatelkou,  </w:t>
      </w:r>
    </w:p>
    <w:p w:rsidR="000F1F81" w:rsidRPr="00E41660" w:rsidRDefault="000F1F81" w:rsidP="00B802CE">
      <w:pPr>
        <w:spacing w:line="240" w:lineRule="atLeast"/>
        <w:ind w:left="-181"/>
        <w:jc w:val="both"/>
      </w:pPr>
      <w:r w:rsidRPr="00E41660">
        <w:t xml:space="preserve">                            </w:t>
      </w:r>
      <w:r w:rsidR="00676504">
        <w:t xml:space="preserve">                              </w:t>
      </w:r>
      <w:r w:rsidRPr="00E41660">
        <w:t xml:space="preserve"> paní Hanou Spoladore, </w:t>
      </w:r>
      <w:proofErr w:type="spellStart"/>
      <w:r w:rsidRPr="00E41660">
        <w:t>č.ú</w:t>
      </w:r>
      <w:proofErr w:type="spellEnd"/>
      <w:r w:rsidRPr="00E41660">
        <w:t>. 5002010950/5500</w:t>
      </w:r>
    </w:p>
    <w:p w:rsidR="006B626B" w:rsidRPr="00E41660" w:rsidRDefault="006B626B" w:rsidP="00B802CE">
      <w:pPr>
        <w:spacing w:line="240" w:lineRule="atLeast"/>
        <w:ind w:left="-180"/>
        <w:jc w:val="both"/>
        <w:rPr>
          <w:rFonts w:eastAsia="Times New Roman"/>
          <w:lang w:eastAsia="ar-SA"/>
        </w:rPr>
      </w:pPr>
    </w:p>
    <w:p w:rsidR="006B626B" w:rsidRPr="00E41660" w:rsidRDefault="006B626B" w:rsidP="006B626B">
      <w:pPr>
        <w:tabs>
          <w:tab w:val="left" w:pos="2835"/>
        </w:tabs>
        <w:suppressAutoHyphens/>
        <w:spacing w:after="0" w:line="240" w:lineRule="auto"/>
        <w:ind w:firstLine="2694"/>
        <w:rPr>
          <w:rFonts w:eastAsia="Times New Roman"/>
          <w:lang w:eastAsia="ar-SA"/>
        </w:rPr>
      </w:pPr>
      <w:r w:rsidRPr="00E41660">
        <w:rPr>
          <w:rFonts w:eastAsia="Times New Roman"/>
          <w:lang w:eastAsia="ar-SA"/>
        </w:rPr>
        <w:t>a</w:t>
      </w:r>
    </w:p>
    <w:p w:rsidR="006B626B" w:rsidRPr="00E41660" w:rsidRDefault="006B626B" w:rsidP="006B626B">
      <w:pPr>
        <w:suppressAutoHyphens/>
        <w:spacing w:after="0" w:line="240" w:lineRule="auto"/>
        <w:ind w:firstLine="2694"/>
        <w:rPr>
          <w:rFonts w:eastAsia="Times New Roman"/>
          <w:lang w:eastAsia="ar-SA"/>
        </w:rPr>
      </w:pPr>
    </w:p>
    <w:p w:rsidR="006B626B" w:rsidRPr="00E41660" w:rsidRDefault="00E41660" w:rsidP="006B626B">
      <w:pPr>
        <w:tabs>
          <w:tab w:val="left" w:pos="851"/>
          <w:tab w:val="left" w:pos="2694"/>
        </w:tabs>
        <w:suppressAutoHyphens/>
        <w:spacing w:after="0" w:line="240" w:lineRule="auto"/>
        <w:jc w:val="both"/>
        <w:rPr>
          <w:rFonts w:eastAsia="Times New Roman"/>
          <w:b/>
          <w:bCs/>
          <w:i/>
          <w:spacing w:val="50"/>
          <w:lang w:eastAsia="ar-SA"/>
        </w:rPr>
      </w:pPr>
      <w:r w:rsidRPr="00E41660">
        <w:rPr>
          <w:rFonts w:eastAsia="Times New Roman"/>
          <w:b/>
          <w:bCs/>
          <w:i/>
          <w:spacing w:val="50"/>
          <w:lang w:eastAsia="ar-SA"/>
        </w:rPr>
        <w:t xml:space="preserve">Klient </w:t>
      </w:r>
      <w:r w:rsidR="006B626B" w:rsidRPr="00E41660">
        <w:rPr>
          <w:rFonts w:eastAsia="Times New Roman"/>
          <w:b/>
          <w:bCs/>
          <w:i/>
          <w:spacing w:val="50"/>
          <w:lang w:eastAsia="ar-SA"/>
        </w:rPr>
        <w:t>:</w:t>
      </w:r>
      <w:r w:rsidR="006B626B" w:rsidRPr="00E41660">
        <w:rPr>
          <w:rFonts w:eastAsia="Times New Roman"/>
          <w:b/>
          <w:bCs/>
          <w:i/>
          <w:spacing w:val="50"/>
          <w:lang w:eastAsia="ar-SA"/>
        </w:rPr>
        <w:tab/>
      </w:r>
    </w:p>
    <w:p w:rsidR="006B626B" w:rsidRPr="00E41660" w:rsidRDefault="006B626B" w:rsidP="006B626B">
      <w:pPr>
        <w:tabs>
          <w:tab w:val="left" w:pos="851"/>
          <w:tab w:val="left" w:pos="2694"/>
        </w:tabs>
        <w:suppressAutoHyphens/>
        <w:spacing w:after="0" w:line="240" w:lineRule="auto"/>
        <w:ind w:firstLine="2694"/>
        <w:jc w:val="both"/>
        <w:rPr>
          <w:rFonts w:eastAsia="Times New Roman"/>
          <w:b/>
          <w:bCs/>
          <w:i/>
          <w:spacing w:val="50"/>
          <w:lang w:eastAsia="ar-SA"/>
        </w:rPr>
      </w:pPr>
    </w:p>
    <w:p w:rsidR="006B626B" w:rsidRPr="00355561" w:rsidRDefault="005552BB" w:rsidP="00405039">
      <w:pPr>
        <w:tabs>
          <w:tab w:val="left" w:pos="851"/>
          <w:tab w:val="left" w:pos="2694"/>
        </w:tabs>
        <w:suppressAutoHyphens/>
        <w:spacing w:after="0" w:line="360" w:lineRule="auto"/>
        <w:ind w:firstLine="2694"/>
        <w:jc w:val="both"/>
        <w:rPr>
          <w:rFonts w:eastAsia="Times New Roman"/>
          <w:b/>
          <w:bCs/>
          <w:sz w:val="24"/>
          <w:szCs w:val="24"/>
          <w:lang w:eastAsia="ar-SA"/>
        </w:rPr>
      </w:pPr>
      <w:r>
        <w:rPr>
          <w:rFonts w:eastAsia="Times New Roman"/>
          <w:b/>
          <w:bCs/>
          <w:sz w:val="24"/>
          <w:szCs w:val="24"/>
          <w:lang w:eastAsia="ar-SA"/>
        </w:rPr>
        <w:t xml:space="preserve">Pan(-í): </w:t>
      </w:r>
      <w:r w:rsidR="004F0CBF">
        <w:rPr>
          <w:rFonts w:eastAsia="Times New Roman"/>
          <w:b/>
          <w:bCs/>
          <w:sz w:val="24"/>
          <w:szCs w:val="24"/>
          <w:lang w:eastAsia="ar-SA"/>
        </w:rPr>
        <w:t xml:space="preserve"> </w:t>
      </w:r>
    </w:p>
    <w:p w:rsidR="006B626B" w:rsidRPr="00355561" w:rsidRDefault="006B626B" w:rsidP="00405039">
      <w:pPr>
        <w:suppressAutoHyphens/>
        <w:spacing w:after="0" w:line="360" w:lineRule="auto"/>
        <w:ind w:left="-180" w:firstLine="2874"/>
        <w:jc w:val="both"/>
        <w:rPr>
          <w:rFonts w:eastAsia="Times New Roman"/>
          <w:iCs/>
          <w:sz w:val="24"/>
          <w:szCs w:val="24"/>
          <w:lang w:eastAsia="ar-SA"/>
        </w:rPr>
      </w:pPr>
      <w:r w:rsidRPr="00355561">
        <w:rPr>
          <w:rFonts w:eastAsia="Times New Roman"/>
          <w:iCs/>
          <w:sz w:val="24"/>
          <w:szCs w:val="24"/>
          <w:lang w:eastAsia="ar-SA"/>
        </w:rPr>
        <w:t xml:space="preserve">RČ : </w:t>
      </w:r>
    </w:p>
    <w:p w:rsidR="002C2E01" w:rsidRDefault="00C52258" w:rsidP="002C2E01">
      <w:pPr>
        <w:ind w:left="-180"/>
        <w:jc w:val="both"/>
        <w:rPr>
          <w:rFonts w:eastAsia="Times New Roman"/>
          <w:color w:val="000000"/>
          <w:sz w:val="24"/>
          <w:szCs w:val="24"/>
          <w:lang w:eastAsia="ar-SA"/>
        </w:rPr>
      </w:pPr>
      <w:r>
        <w:rPr>
          <w:rFonts w:eastAsia="Times New Roman"/>
          <w:iCs/>
          <w:sz w:val="24"/>
          <w:szCs w:val="24"/>
          <w:lang w:eastAsia="ar-SA"/>
        </w:rPr>
        <w:t xml:space="preserve">                                                </w:t>
      </w:r>
      <w:r w:rsidR="00F64A23">
        <w:rPr>
          <w:rFonts w:eastAsia="Times New Roman"/>
          <w:iCs/>
          <w:sz w:val="24"/>
          <w:szCs w:val="24"/>
          <w:lang w:eastAsia="ar-SA"/>
        </w:rPr>
        <w:t>bytem</w:t>
      </w:r>
      <w:r w:rsidR="006B626B" w:rsidRPr="00355561">
        <w:rPr>
          <w:rFonts w:eastAsia="Times New Roman"/>
          <w:iCs/>
          <w:sz w:val="24"/>
          <w:szCs w:val="24"/>
          <w:lang w:eastAsia="ar-SA"/>
        </w:rPr>
        <w:t>:</w:t>
      </w:r>
      <w:r w:rsidR="001B68E6" w:rsidRPr="001B68E6">
        <w:rPr>
          <w:rFonts w:eastAsia="Times New Roman"/>
          <w:iCs/>
          <w:sz w:val="24"/>
          <w:szCs w:val="24"/>
          <w:lang w:eastAsia="ar-SA"/>
        </w:rPr>
        <w:t xml:space="preserve"> </w:t>
      </w:r>
    </w:p>
    <w:p w:rsidR="006B626B" w:rsidRPr="00E41660" w:rsidRDefault="006B626B" w:rsidP="006B626B">
      <w:pPr>
        <w:suppressAutoHyphens/>
        <w:spacing w:after="0" w:line="240" w:lineRule="auto"/>
        <w:rPr>
          <w:rFonts w:eastAsia="Times New Roman"/>
          <w:lang w:eastAsia="ar-SA"/>
        </w:rPr>
      </w:pPr>
    </w:p>
    <w:p w:rsidR="006B626B" w:rsidRPr="00E41660" w:rsidRDefault="006B626B" w:rsidP="006B626B">
      <w:pPr>
        <w:suppressAutoHyphens/>
        <w:spacing w:after="0" w:line="240" w:lineRule="auto"/>
        <w:rPr>
          <w:rFonts w:eastAsia="Times New Roman"/>
          <w:lang w:eastAsia="ar-SA"/>
        </w:rPr>
      </w:pPr>
      <w:r w:rsidRPr="00E41660">
        <w:rPr>
          <w:rFonts w:eastAsia="Times New Roman"/>
          <w:lang w:eastAsia="ar-SA"/>
        </w:rPr>
        <w:t>uzavírají po vzájemné dohodě tuto smlouvu:</w:t>
      </w:r>
    </w:p>
    <w:p w:rsidR="006B626B" w:rsidRPr="00E41660" w:rsidRDefault="006B626B" w:rsidP="006B626B">
      <w:pPr>
        <w:suppressAutoHyphens/>
        <w:spacing w:after="0" w:line="240" w:lineRule="auto"/>
        <w:rPr>
          <w:rFonts w:eastAsia="Times New Roman"/>
          <w:b/>
          <w:u w:val="single"/>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Účel smlouvy</w:t>
      </w:r>
    </w:p>
    <w:p w:rsidR="006B626B" w:rsidRPr="00E41660" w:rsidRDefault="006B626B" w:rsidP="006B626B">
      <w:pPr>
        <w:suppressAutoHyphens/>
        <w:spacing w:after="0" w:line="240" w:lineRule="auto"/>
        <w:jc w:val="center"/>
        <w:rPr>
          <w:rFonts w:eastAsia="Times New Roman"/>
          <w:b/>
          <w:lang w:eastAsia="ar-SA"/>
        </w:rPr>
      </w:pPr>
    </w:p>
    <w:p w:rsidR="005632E1" w:rsidRDefault="005632E1" w:rsidP="005632E1">
      <w:pPr>
        <w:suppressAutoHyphens/>
        <w:spacing w:after="0" w:line="240" w:lineRule="auto"/>
        <w:jc w:val="center"/>
        <w:rPr>
          <w:rFonts w:eastAsia="Times New Roman"/>
          <w:b/>
          <w:lang w:eastAsia="ar-SA"/>
        </w:rPr>
      </w:pPr>
    </w:p>
    <w:p w:rsidR="005632E1" w:rsidRDefault="005632E1" w:rsidP="005632E1">
      <w:pPr>
        <w:pStyle w:val="Zkladntextodsazen"/>
        <w:numPr>
          <w:ilvl w:val="0"/>
          <w:numId w:val="2"/>
        </w:numPr>
        <w:rPr>
          <w:rFonts w:ascii="Calibri" w:hAnsi="Calibri"/>
        </w:rPr>
      </w:pPr>
      <w:r>
        <w:rPr>
          <w:rFonts w:ascii="Calibri" w:hAnsi="Calibri"/>
        </w:rPr>
        <w:t xml:space="preserve">Tuto smlouvu o poskytování sociální služby uzavírá </w:t>
      </w:r>
      <w:proofErr w:type="spellStart"/>
      <w:r>
        <w:rPr>
          <w:rFonts w:ascii="Calibri" w:hAnsi="Calibri"/>
        </w:rPr>
        <w:t>Czech</w:t>
      </w:r>
      <w:proofErr w:type="spellEnd"/>
      <w:r>
        <w:rPr>
          <w:rFonts w:ascii="Calibri" w:hAnsi="Calibri"/>
        </w:rPr>
        <w:t xml:space="preserve"> </w:t>
      </w:r>
      <w:proofErr w:type="spellStart"/>
      <w:r>
        <w:rPr>
          <w:rFonts w:ascii="Calibri" w:hAnsi="Calibri"/>
        </w:rPr>
        <w:t>One</w:t>
      </w:r>
      <w:proofErr w:type="spellEnd"/>
      <w:r>
        <w:rPr>
          <w:rFonts w:ascii="Calibri" w:hAnsi="Calibri"/>
        </w:rPr>
        <w:t xml:space="preserve"> </w:t>
      </w:r>
      <w:proofErr w:type="spellStart"/>
      <w:r>
        <w:rPr>
          <w:rFonts w:ascii="Calibri" w:hAnsi="Calibri"/>
        </w:rPr>
        <w:t>Prague</w:t>
      </w:r>
      <w:proofErr w:type="spellEnd"/>
      <w:r>
        <w:rPr>
          <w:rFonts w:ascii="Calibri" w:hAnsi="Calibri"/>
        </w:rPr>
        <w:t xml:space="preserve"> s.r.o., se sídlem Platnéřská 87, 110 00 Praha 1, Staré Město, IČ: </w:t>
      </w:r>
      <w:r>
        <w:rPr>
          <w:rFonts w:ascii="Calibri" w:hAnsi="Calibri"/>
          <w:caps/>
        </w:rPr>
        <w:t xml:space="preserve">27582035, </w:t>
      </w:r>
      <w:r>
        <w:rPr>
          <w:rFonts w:ascii="Calibri" w:hAnsi="Calibri"/>
        </w:rPr>
        <w:t>poskytující dle §49 zák. č. 108/2006 Sb., o sociálních službách v platném znění, pobytové sociální služby (dále jen poskytovatel) s klientem, za účelem zajistit klientovi pravidelnou podporu a péči o jeho osobu. Pobytové sociální služby jsou poskytovány v Domě pro seniory Wágnerka,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rsidR="005632E1" w:rsidRDefault="005632E1" w:rsidP="005632E1">
      <w:pPr>
        <w:pStyle w:val="Zkladntextodsazen"/>
        <w:ind w:left="360" w:firstLine="0"/>
        <w:rPr>
          <w:rFonts w:ascii="Calibri" w:hAnsi="Calibri"/>
          <w:sz w:val="22"/>
          <w:szCs w:val="22"/>
        </w:rPr>
      </w:pPr>
    </w:p>
    <w:p w:rsidR="005632E1" w:rsidRDefault="005632E1" w:rsidP="005632E1">
      <w:pPr>
        <w:pStyle w:val="Zkladntextodsazen"/>
        <w:numPr>
          <w:ilvl w:val="0"/>
          <w:numId w:val="2"/>
        </w:numPr>
        <w:rPr>
          <w:rFonts w:ascii="Calibri" w:hAnsi="Calibri"/>
        </w:rPr>
      </w:pPr>
      <w:r>
        <w:rPr>
          <w:rFonts w:ascii="Calibri" w:hAnsi="Calibri"/>
        </w:rPr>
        <w:t>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situace vyžaduje pravidelnou pomoc jiné fyzické osoby, zejména při zajištění stravování, osobní hygieny, navazování a udržení sociálních kontaktů, vyřizování osobních záležitostí i dalších činnostech na základě požadavku klienta, který vyžaduje předchozího souhlasného stanoviska obou smluvních stran.</w:t>
      </w:r>
    </w:p>
    <w:p w:rsidR="000F1F81" w:rsidRPr="00676504" w:rsidRDefault="000F1F81" w:rsidP="000F1F81">
      <w:pPr>
        <w:pStyle w:val="Odstavecseseznamem"/>
        <w:rPr>
          <w:rFonts w:ascii="Calibri" w:hAnsi="Calibri"/>
        </w:rPr>
      </w:pP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Rozsah poskytování sociální služby</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A.</w:t>
      </w:r>
    </w:p>
    <w:p w:rsidR="006B626B" w:rsidRPr="00676504" w:rsidRDefault="006B626B" w:rsidP="009E54BB">
      <w:pPr>
        <w:keepNext/>
        <w:tabs>
          <w:tab w:val="num" w:pos="0"/>
        </w:tabs>
        <w:suppressAutoHyphens/>
        <w:spacing w:after="0" w:line="240" w:lineRule="auto"/>
        <w:ind w:hanging="432"/>
        <w:jc w:val="center"/>
        <w:outlineLvl w:val="0"/>
        <w:rPr>
          <w:rFonts w:eastAsia="Times New Roman"/>
          <w:b/>
          <w:bCs/>
          <w:sz w:val="24"/>
          <w:szCs w:val="24"/>
          <w:lang w:eastAsia="ar-SA"/>
        </w:rPr>
      </w:pPr>
      <w:r w:rsidRPr="00676504">
        <w:rPr>
          <w:rFonts w:eastAsia="Times New Roman"/>
          <w:b/>
          <w:bCs/>
          <w:sz w:val="24"/>
          <w:szCs w:val="24"/>
          <w:lang w:eastAsia="ar-SA"/>
        </w:rPr>
        <w:t>Ubytování</w:t>
      </w:r>
    </w:p>
    <w:p w:rsidR="006B626B" w:rsidRPr="00E41660" w:rsidRDefault="006B626B" w:rsidP="009E54BB">
      <w:pPr>
        <w:suppressAutoHyphens/>
        <w:spacing w:after="0" w:line="240" w:lineRule="auto"/>
        <w:jc w:val="center"/>
        <w:rPr>
          <w:rFonts w:eastAsia="Times New Roman"/>
          <w:b/>
          <w:lang w:eastAsia="ar-SA"/>
        </w:rPr>
      </w:pPr>
    </w:p>
    <w:p w:rsidR="0072740C" w:rsidRPr="00676504" w:rsidRDefault="0072740C" w:rsidP="009E54BB">
      <w:pPr>
        <w:pStyle w:val="Zkladntextodsazen"/>
        <w:numPr>
          <w:ilvl w:val="0"/>
          <w:numId w:val="19"/>
        </w:numPr>
        <w:tabs>
          <w:tab w:val="left" w:pos="426"/>
        </w:tabs>
        <w:ind w:left="426" w:hanging="426"/>
        <w:rPr>
          <w:rFonts w:ascii="Calibri" w:hAnsi="Calibri"/>
        </w:rPr>
      </w:pPr>
      <w:r w:rsidRPr="00676504">
        <w:rPr>
          <w:rFonts w:ascii="Calibri" w:hAnsi="Calibri"/>
        </w:rPr>
        <w:t xml:space="preserve">Poskytovatel </w:t>
      </w:r>
      <w:r w:rsidRPr="00676504">
        <w:rPr>
          <w:rFonts w:ascii="Calibri" w:hAnsi="Calibri"/>
          <w:b/>
        </w:rPr>
        <w:t>se zavazuje</w:t>
      </w:r>
      <w:r w:rsidRPr="00676504">
        <w:rPr>
          <w:rFonts w:ascii="Calibri" w:hAnsi="Calibri"/>
        </w:rPr>
        <w:t xml:space="preserve"> posk</w:t>
      </w:r>
      <w:r w:rsidR="00C6768D">
        <w:rPr>
          <w:rFonts w:ascii="Calibri" w:hAnsi="Calibri"/>
        </w:rPr>
        <w:t>ytnout kl</w:t>
      </w:r>
      <w:r w:rsidR="009C6832">
        <w:rPr>
          <w:rFonts w:ascii="Calibri" w:hAnsi="Calibri"/>
        </w:rPr>
        <w:t xml:space="preserve">ientovi ubytování ve </w:t>
      </w:r>
      <w:r w:rsidR="00200731">
        <w:rPr>
          <w:rFonts w:ascii="Calibri" w:hAnsi="Calibri"/>
        </w:rPr>
        <w:t>2</w:t>
      </w:r>
      <w:r w:rsidR="00355561" w:rsidRPr="00676504">
        <w:rPr>
          <w:rFonts w:ascii="Calibri" w:hAnsi="Calibri"/>
        </w:rPr>
        <w:t xml:space="preserve"> </w:t>
      </w:r>
      <w:r w:rsidRPr="00676504">
        <w:rPr>
          <w:rFonts w:ascii="Calibri" w:hAnsi="Calibri"/>
        </w:rPr>
        <w:t>lůžkovém pokoji č.</w:t>
      </w:r>
      <w:r w:rsidR="00FF41B7">
        <w:rPr>
          <w:rFonts w:ascii="Calibri" w:hAnsi="Calibri"/>
        </w:rPr>
        <w:t xml:space="preserve"> </w:t>
      </w:r>
      <w:r w:rsidR="002C2E01">
        <w:rPr>
          <w:rFonts w:ascii="Calibri" w:hAnsi="Calibri"/>
        </w:rPr>
        <w:t>2</w:t>
      </w:r>
      <w:r w:rsidR="00200731">
        <w:rPr>
          <w:rFonts w:ascii="Calibri" w:hAnsi="Calibri"/>
        </w:rPr>
        <w:t>00</w:t>
      </w:r>
      <w:r w:rsidR="0090425C">
        <w:rPr>
          <w:rFonts w:ascii="Calibri" w:hAnsi="Calibri"/>
        </w:rPr>
        <w:t xml:space="preserve"> </w:t>
      </w:r>
      <w:r w:rsidRPr="00676504">
        <w:rPr>
          <w:rFonts w:ascii="Calibri" w:hAnsi="Calibri"/>
        </w:rPr>
        <w:t>umístěném v Domě pro seniory Wágnerka (dále jen DS), ve</w:t>
      </w:r>
      <w:r w:rsidR="003C502F">
        <w:rPr>
          <w:rFonts w:ascii="Calibri" w:hAnsi="Calibri"/>
        </w:rPr>
        <w:t xml:space="preserve"> </w:t>
      </w:r>
      <w:r w:rsidR="002C2E01">
        <w:rPr>
          <w:rFonts w:ascii="Calibri" w:hAnsi="Calibri"/>
        </w:rPr>
        <w:t>2</w:t>
      </w:r>
      <w:r w:rsidRPr="00676504">
        <w:rPr>
          <w:rFonts w:ascii="Calibri" w:hAnsi="Calibri"/>
        </w:rPr>
        <w:t xml:space="preserve">. nadzemním podlaží. </w:t>
      </w:r>
    </w:p>
    <w:p w:rsidR="0072740C" w:rsidRPr="00676504" w:rsidRDefault="0072740C" w:rsidP="009E54BB">
      <w:pPr>
        <w:numPr>
          <w:ilvl w:val="0"/>
          <w:numId w:val="19"/>
        </w:numPr>
        <w:tabs>
          <w:tab w:val="left" w:pos="426"/>
        </w:tabs>
        <w:suppressAutoHyphens/>
        <w:spacing w:after="0" w:line="240" w:lineRule="auto"/>
        <w:ind w:left="426" w:hanging="426"/>
        <w:jc w:val="both"/>
        <w:rPr>
          <w:sz w:val="24"/>
          <w:szCs w:val="24"/>
        </w:rPr>
      </w:pPr>
      <w:r w:rsidRPr="00676504">
        <w:rPr>
          <w:sz w:val="24"/>
          <w:szCs w:val="24"/>
        </w:rPr>
        <w:t>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předchozí dohodě s ostatními spolubydlícími.</w:t>
      </w:r>
    </w:p>
    <w:p w:rsidR="0072740C" w:rsidRPr="00676504" w:rsidRDefault="0072740C" w:rsidP="009E54BB">
      <w:pPr>
        <w:tabs>
          <w:tab w:val="left" w:pos="426"/>
        </w:tabs>
        <w:suppressAutoHyphens/>
        <w:spacing w:after="0" w:line="240" w:lineRule="auto"/>
        <w:ind w:left="426" w:hanging="720"/>
        <w:jc w:val="both"/>
        <w:rPr>
          <w:rFonts w:eastAsia="Times New Roman"/>
          <w:sz w:val="24"/>
          <w:szCs w:val="24"/>
          <w:lang w:eastAsia="ar-SA"/>
        </w:rPr>
      </w:pPr>
    </w:p>
    <w:p w:rsidR="006B626B" w:rsidRPr="00676504" w:rsidRDefault="006B626B" w:rsidP="009E54BB">
      <w:pPr>
        <w:numPr>
          <w:ilvl w:val="0"/>
          <w:numId w:val="19"/>
        </w:numPr>
        <w:tabs>
          <w:tab w:val="left" w:pos="426"/>
        </w:tabs>
        <w:suppressAutoHyphens/>
        <w:spacing w:after="0" w:line="240" w:lineRule="auto"/>
        <w:ind w:left="426" w:hanging="720"/>
        <w:jc w:val="both"/>
        <w:rPr>
          <w:rFonts w:eastAsia="Times New Roman"/>
          <w:sz w:val="24"/>
          <w:szCs w:val="24"/>
          <w:lang w:eastAsia="ar-SA"/>
        </w:rPr>
      </w:pPr>
      <w:r w:rsidRPr="00676504">
        <w:rPr>
          <w:rFonts w:eastAsia="Times New Roman"/>
          <w:sz w:val="24"/>
          <w:szCs w:val="24"/>
          <w:lang w:eastAsia="ar-SA"/>
        </w:rPr>
        <w:t>Mimo pokoj má klient možnost užívat společně s os</w:t>
      </w:r>
      <w:r w:rsidR="00EF6BA0">
        <w:rPr>
          <w:rFonts w:eastAsia="Times New Roman"/>
          <w:sz w:val="24"/>
          <w:szCs w:val="24"/>
          <w:lang w:eastAsia="ar-SA"/>
        </w:rPr>
        <w:t xml:space="preserve">tatními klienty domova i další </w:t>
      </w:r>
      <w:r w:rsidRPr="00676504">
        <w:rPr>
          <w:rFonts w:eastAsia="Times New Roman"/>
          <w:sz w:val="24"/>
          <w:szCs w:val="24"/>
          <w:lang w:eastAsia="ar-SA"/>
        </w:rPr>
        <w:t>prostory</w:t>
      </w:r>
      <w:r w:rsidR="0072740C" w:rsidRPr="00676504">
        <w:rPr>
          <w:rFonts w:eastAsia="Times New Roman"/>
          <w:sz w:val="24"/>
          <w:szCs w:val="24"/>
          <w:lang w:eastAsia="ar-SA"/>
        </w:rPr>
        <w:t xml:space="preserve"> DS</w:t>
      </w:r>
      <w:r w:rsidRPr="00676504">
        <w:rPr>
          <w:rFonts w:eastAsia="Times New Roman"/>
          <w:sz w:val="24"/>
          <w:szCs w:val="24"/>
          <w:lang w:eastAsia="ar-SA"/>
        </w:rPr>
        <w:t>, v rozsahu a způsobem dle domácího</w:t>
      </w:r>
      <w:r w:rsidR="0072740C" w:rsidRPr="00676504">
        <w:rPr>
          <w:rFonts w:eastAsia="Times New Roman"/>
          <w:sz w:val="24"/>
          <w:szCs w:val="24"/>
          <w:lang w:eastAsia="ar-SA"/>
        </w:rPr>
        <w:t xml:space="preserve"> řádu DS</w:t>
      </w:r>
      <w:r w:rsidRPr="00676504">
        <w:rPr>
          <w:rFonts w:eastAsia="Times New Roman"/>
          <w:sz w:val="24"/>
          <w:szCs w:val="24"/>
          <w:lang w:eastAsia="ar-SA"/>
        </w:rPr>
        <w:t>.</w:t>
      </w:r>
    </w:p>
    <w:p w:rsidR="006B626B" w:rsidRPr="00676504" w:rsidRDefault="006B626B" w:rsidP="009E54BB">
      <w:pPr>
        <w:numPr>
          <w:ilvl w:val="0"/>
          <w:numId w:val="19"/>
        </w:numPr>
        <w:tabs>
          <w:tab w:val="left" w:pos="426"/>
        </w:tabs>
        <w:suppressAutoHyphens/>
        <w:spacing w:after="0" w:line="240" w:lineRule="auto"/>
        <w:ind w:left="426" w:hanging="720"/>
        <w:jc w:val="both"/>
        <w:rPr>
          <w:rFonts w:eastAsia="Times New Roman"/>
          <w:sz w:val="24"/>
          <w:szCs w:val="24"/>
          <w:lang w:eastAsia="ar-SA"/>
        </w:rPr>
      </w:pPr>
      <w:r w:rsidRPr="00676504">
        <w:rPr>
          <w:rFonts w:eastAsia="Times New Roman"/>
          <w:sz w:val="24"/>
          <w:szCs w:val="24"/>
          <w:lang w:eastAsia="ar-SA"/>
        </w:rPr>
        <w:t>Poskytovatel je povinen udržovat prostory k ubytování a užívání ve stavu způsobilém pro řádné ubytování a užívání a zajistit nerušený výkon práv klientů spojených s tímto užíváním.</w:t>
      </w:r>
    </w:p>
    <w:p w:rsidR="006B626B" w:rsidRPr="00676504" w:rsidRDefault="006B626B" w:rsidP="009E54BB">
      <w:pPr>
        <w:numPr>
          <w:ilvl w:val="0"/>
          <w:numId w:val="19"/>
        </w:numPr>
        <w:tabs>
          <w:tab w:val="left" w:pos="426"/>
        </w:tabs>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Klient je povinen užívat ubytovací prostory řádně a veškeré změny v nich smí provádět jen po předchozím souhlasu poskytovatele.</w:t>
      </w:r>
    </w:p>
    <w:p w:rsidR="006B626B" w:rsidRPr="00676504" w:rsidRDefault="006B626B" w:rsidP="009E54BB">
      <w:pPr>
        <w:numPr>
          <w:ilvl w:val="0"/>
          <w:numId w:val="19"/>
        </w:numPr>
        <w:tabs>
          <w:tab w:val="left" w:pos="426"/>
        </w:tabs>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Po skončení platnosti této smlouvy je klient povinen odevzdat prostory určené k bydlení ve stavu v jakém je převzal s přihlédnutím k obvyklému opotřebení.</w:t>
      </w:r>
    </w:p>
    <w:p w:rsidR="006B626B" w:rsidRPr="00676504" w:rsidRDefault="006B626B" w:rsidP="009E54BB">
      <w:pPr>
        <w:numPr>
          <w:ilvl w:val="0"/>
          <w:numId w:val="19"/>
        </w:numPr>
        <w:tabs>
          <w:tab w:val="left" w:pos="426"/>
        </w:tabs>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této smlouvy. </w:t>
      </w:r>
    </w:p>
    <w:p w:rsidR="006B626B" w:rsidRPr="00676504" w:rsidRDefault="006B626B" w:rsidP="009E54BB">
      <w:pPr>
        <w:tabs>
          <w:tab w:val="left" w:pos="426"/>
        </w:tabs>
        <w:suppressAutoHyphens/>
        <w:spacing w:after="0" w:line="240" w:lineRule="auto"/>
        <w:jc w:val="both"/>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B.</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Stravování</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numPr>
          <w:ilvl w:val="0"/>
          <w:numId w:val="4"/>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Poskytovatel </w:t>
      </w:r>
      <w:r w:rsidRPr="00676504">
        <w:rPr>
          <w:rFonts w:eastAsia="Times New Roman"/>
          <w:b/>
          <w:sz w:val="24"/>
          <w:szCs w:val="24"/>
          <w:lang w:eastAsia="ar-SA"/>
        </w:rPr>
        <w:t>se zavazuje</w:t>
      </w:r>
      <w:r w:rsidRPr="00676504">
        <w:rPr>
          <w:rFonts w:eastAsia="Times New Roman"/>
          <w:sz w:val="24"/>
          <w:szCs w:val="24"/>
          <w:lang w:eastAsia="ar-SA"/>
        </w:rPr>
        <w:t xml:space="preserve"> poskytnout klientovi stravu v rozsahu 3 hlavních jídel (snídaně, oběd + svačina a večeře), odpovídající jeho věku, zdravotnímu stavu, zásadám racionální výživy a potřebám jeho dietního stravování.</w:t>
      </w:r>
    </w:p>
    <w:p w:rsidR="006B626B" w:rsidRPr="00676504" w:rsidRDefault="006B626B" w:rsidP="006B626B">
      <w:pPr>
        <w:numPr>
          <w:ilvl w:val="0"/>
          <w:numId w:val="4"/>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Stravování probíhá dle domácího řádu </w:t>
      </w:r>
      <w:r w:rsidR="0072740C" w:rsidRPr="00676504">
        <w:rPr>
          <w:rFonts w:eastAsia="Times New Roman"/>
          <w:sz w:val="24"/>
          <w:szCs w:val="24"/>
          <w:lang w:eastAsia="ar-SA"/>
        </w:rPr>
        <w:t>DS</w:t>
      </w:r>
      <w:r w:rsidRPr="00676504">
        <w:rPr>
          <w:rFonts w:eastAsia="Times New Roman"/>
          <w:sz w:val="24"/>
          <w:szCs w:val="24"/>
          <w:lang w:eastAsia="ar-SA"/>
        </w:rPr>
        <w:t xml:space="preserve"> na základě předem zveřejněného jídelního lístku a dle vnitřních pravidel poskytovatele. </w:t>
      </w:r>
    </w:p>
    <w:p w:rsidR="006B626B" w:rsidRPr="00676504" w:rsidRDefault="006B626B" w:rsidP="006B626B">
      <w:pPr>
        <w:numPr>
          <w:ilvl w:val="0"/>
          <w:numId w:val="4"/>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Výše úhrady za stravování je stanovena měsíčně ve sjednané výši.</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lastRenderedPageBreak/>
        <w:t>C.</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Další základní činnosti - péče</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numPr>
          <w:ilvl w:val="0"/>
          <w:numId w:val="5"/>
        </w:numPr>
        <w:suppressAutoHyphens/>
        <w:spacing w:after="0" w:line="240" w:lineRule="auto"/>
        <w:jc w:val="both"/>
        <w:rPr>
          <w:rFonts w:eastAsia="Times New Roman"/>
          <w:sz w:val="24"/>
          <w:szCs w:val="24"/>
          <w:lang w:eastAsia="ar-SA"/>
        </w:rPr>
      </w:pPr>
      <w:r w:rsidRPr="00676504">
        <w:rPr>
          <w:rFonts w:eastAsia="Times New Roman"/>
          <w:sz w:val="24"/>
          <w:szCs w:val="24"/>
          <w:lang w:eastAsia="ar-SA"/>
        </w:rPr>
        <w:t xml:space="preserve">Poskytovatel </w:t>
      </w:r>
      <w:r w:rsidRPr="00676504">
        <w:rPr>
          <w:rFonts w:eastAsia="Times New Roman"/>
          <w:b/>
          <w:sz w:val="24"/>
          <w:szCs w:val="24"/>
          <w:lang w:eastAsia="ar-SA"/>
        </w:rPr>
        <w:t>se zavazuje</w:t>
      </w:r>
      <w:r w:rsidRPr="00676504">
        <w:rPr>
          <w:rFonts w:eastAsia="Times New Roman"/>
          <w:sz w:val="24"/>
          <w:szCs w:val="24"/>
          <w:lang w:eastAsia="ar-SA"/>
        </w:rPr>
        <w:t xml:space="preserve"> v souladu s ustanoveními zákona o sociálních službách poskytovat klientovi kromě ubytování a stravování i tento okruh sociálních služeb:</w:t>
      </w:r>
    </w:p>
    <w:p w:rsidR="006B626B" w:rsidRPr="00676504" w:rsidRDefault="006B626B" w:rsidP="006B626B">
      <w:pPr>
        <w:numPr>
          <w:ilvl w:val="0"/>
          <w:numId w:val="6"/>
        </w:numPr>
        <w:suppressAutoHyphens/>
        <w:spacing w:after="0" w:line="240" w:lineRule="auto"/>
        <w:ind w:hanging="11"/>
        <w:jc w:val="both"/>
        <w:rPr>
          <w:rFonts w:eastAsia="Times New Roman"/>
          <w:sz w:val="24"/>
          <w:szCs w:val="24"/>
          <w:lang w:eastAsia="ar-SA"/>
        </w:rPr>
      </w:pPr>
      <w:r w:rsidRPr="00676504">
        <w:rPr>
          <w:rFonts w:eastAsia="Times New Roman"/>
          <w:sz w:val="24"/>
          <w:szCs w:val="24"/>
          <w:lang w:eastAsia="ar-SA"/>
        </w:rPr>
        <w:t>pomoc při zvládání běžných úkonů péče o vlastní osobu;</w:t>
      </w:r>
    </w:p>
    <w:p w:rsidR="006B626B" w:rsidRPr="00676504" w:rsidRDefault="006B626B" w:rsidP="006B626B">
      <w:pPr>
        <w:numPr>
          <w:ilvl w:val="0"/>
          <w:numId w:val="6"/>
        </w:numPr>
        <w:suppressAutoHyphens/>
        <w:spacing w:after="0" w:line="240" w:lineRule="auto"/>
        <w:ind w:hanging="11"/>
        <w:jc w:val="both"/>
        <w:rPr>
          <w:rFonts w:eastAsia="Times New Roman"/>
          <w:sz w:val="24"/>
          <w:szCs w:val="24"/>
          <w:lang w:eastAsia="ar-SA"/>
        </w:rPr>
      </w:pPr>
      <w:r w:rsidRPr="00676504">
        <w:rPr>
          <w:rFonts w:eastAsia="Times New Roman"/>
          <w:sz w:val="24"/>
          <w:szCs w:val="24"/>
          <w:lang w:eastAsia="ar-SA"/>
        </w:rPr>
        <w:t>pomoc při osobní hygieně nebo poskytnutí podmínek pro osobní hygienu;</w:t>
      </w:r>
    </w:p>
    <w:p w:rsidR="006B626B" w:rsidRPr="00676504" w:rsidRDefault="006B626B" w:rsidP="006B626B">
      <w:pPr>
        <w:numPr>
          <w:ilvl w:val="0"/>
          <w:numId w:val="6"/>
        </w:numPr>
        <w:suppressAutoHyphens/>
        <w:spacing w:after="0" w:line="240" w:lineRule="auto"/>
        <w:ind w:hanging="11"/>
        <w:jc w:val="both"/>
        <w:rPr>
          <w:rFonts w:eastAsia="Times New Roman"/>
          <w:sz w:val="24"/>
          <w:szCs w:val="24"/>
          <w:lang w:eastAsia="ar-SA"/>
        </w:rPr>
      </w:pPr>
      <w:r w:rsidRPr="00676504">
        <w:rPr>
          <w:rFonts w:eastAsia="Times New Roman"/>
          <w:sz w:val="24"/>
          <w:szCs w:val="24"/>
          <w:lang w:eastAsia="ar-SA"/>
        </w:rPr>
        <w:t>zprostředkování kontaktu se společenským prostředím;</w:t>
      </w:r>
    </w:p>
    <w:p w:rsidR="006B626B" w:rsidRPr="00676504" w:rsidRDefault="006B626B" w:rsidP="006B626B">
      <w:pPr>
        <w:numPr>
          <w:ilvl w:val="0"/>
          <w:numId w:val="6"/>
        </w:numPr>
        <w:suppressAutoHyphens/>
        <w:spacing w:after="0" w:line="240" w:lineRule="auto"/>
        <w:ind w:hanging="11"/>
        <w:jc w:val="both"/>
        <w:rPr>
          <w:rFonts w:eastAsia="Times New Roman"/>
          <w:sz w:val="24"/>
          <w:szCs w:val="24"/>
          <w:lang w:eastAsia="ar-SA"/>
        </w:rPr>
      </w:pPr>
      <w:r w:rsidRPr="00676504">
        <w:rPr>
          <w:rFonts w:eastAsia="Times New Roman"/>
          <w:sz w:val="24"/>
          <w:szCs w:val="24"/>
          <w:lang w:eastAsia="ar-SA"/>
        </w:rPr>
        <w:t>sociálně terapeutické činnosti;</w:t>
      </w:r>
    </w:p>
    <w:p w:rsidR="006B626B" w:rsidRPr="00676504" w:rsidRDefault="006B626B" w:rsidP="006B626B">
      <w:pPr>
        <w:numPr>
          <w:ilvl w:val="0"/>
          <w:numId w:val="6"/>
        </w:numPr>
        <w:suppressAutoHyphens/>
        <w:spacing w:after="0" w:line="240" w:lineRule="auto"/>
        <w:ind w:hanging="11"/>
        <w:jc w:val="both"/>
        <w:rPr>
          <w:rFonts w:eastAsia="Times New Roman"/>
          <w:sz w:val="24"/>
          <w:szCs w:val="24"/>
          <w:lang w:eastAsia="ar-SA"/>
        </w:rPr>
      </w:pPr>
      <w:r w:rsidRPr="00676504">
        <w:rPr>
          <w:rFonts w:eastAsia="Times New Roman"/>
          <w:sz w:val="24"/>
          <w:szCs w:val="24"/>
          <w:lang w:eastAsia="ar-SA"/>
        </w:rPr>
        <w:t>aktivizační činnosti;</w:t>
      </w:r>
    </w:p>
    <w:p w:rsidR="006B626B" w:rsidRPr="00676504" w:rsidRDefault="006B626B" w:rsidP="006B626B">
      <w:pPr>
        <w:numPr>
          <w:ilvl w:val="0"/>
          <w:numId w:val="6"/>
        </w:numPr>
        <w:suppressAutoHyphens/>
        <w:spacing w:after="0" w:line="240" w:lineRule="auto"/>
        <w:ind w:left="1418" w:hanging="709"/>
        <w:jc w:val="both"/>
        <w:rPr>
          <w:rFonts w:eastAsia="Times New Roman"/>
          <w:sz w:val="24"/>
          <w:szCs w:val="24"/>
          <w:lang w:eastAsia="ar-SA"/>
        </w:rPr>
      </w:pPr>
      <w:r w:rsidRPr="00676504">
        <w:rPr>
          <w:rFonts w:eastAsia="Times New Roman"/>
          <w:sz w:val="24"/>
          <w:szCs w:val="24"/>
          <w:lang w:eastAsia="ar-SA"/>
        </w:rPr>
        <w:t>pomoc při uplatňování práv, oprávněných zájmů a při o</w:t>
      </w:r>
      <w:r w:rsidR="0072740C" w:rsidRPr="00676504">
        <w:rPr>
          <w:rFonts w:eastAsia="Times New Roman"/>
          <w:sz w:val="24"/>
          <w:szCs w:val="24"/>
          <w:lang w:eastAsia="ar-SA"/>
        </w:rPr>
        <w:t>bstarávání osobních záležitostí</w:t>
      </w:r>
    </w:p>
    <w:p w:rsidR="0072740C" w:rsidRPr="00676504" w:rsidRDefault="0072740C" w:rsidP="006B626B">
      <w:pPr>
        <w:numPr>
          <w:ilvl w:val="0"/>
          <w:numId w:val="6"/>
        </w:numPr>
        <w:suppressAutoHyphens/>
        <w:spacing w:after="0" w:line="240" w:lineRule="auto"/>
        <w:ind w:left="1418" w:hanging="709"/>
        <w:jc w:val="both"/>
        <w:rPr>
          <w:rFonts w:eastAsia="Times New Roman"/>
          <w:sz w:val="24"/>
          <w:szCs w:val="24"/>
          <w:lang w:eastAsia="ar-SA"/>
        </w:rPr>
      </w:pPr>
      <w:r w:rsidRPr="00676504">
        <w:rPr>
          <w:rFonts w:eastAsia="Times New Roman"/>
          <w:sz w:val="24"/>
          <w:szCs w:val="24"/>
          <w:lang w:eastAsia="ar-SA"/>
        </w:rPr>
        <w:t>fyzioterapie</w:t>
      </w:r>
    </w:p>
    <w:p w:rsidR="006B626B" w:rsidRPr="00676504" w:rsidRDefault="006B626B" w:rsidP="00676504">
      <w:pPr>
        <w:numPr>
          <w:ilvl w:val="0"/>
          <w:numId w:val="5"/>
        </w:numPr>
        <w:suppressAutoHyphens/>
        <w:spacing w:after="0" w:line="240" w:lineRule="auto"/>
        <w:jc w:val="both"/>
        <w:rPr>
          <w:rFonts w:eastAsia="Times New Roman"/>
          <w:sz w:val="24"/>
          <w:szCs w:val="24"/>
          <w:lang w:eastAsia="ar-SA"/>
        </w:rPr>
      </w:pPr>
      <w:r w:rsidRPr="00676504">
        <w:rPr>
          <w:rFonts w:eastAsia="Times New Roman"/>
          <w:sz w:val="24"/>
          <w:szCs w:val="24"/>
          <w:lang w:eastAsia="ar-SA"/>
        </w:rPr>
        <w:t>Aktuální rozsah poskytovaných činností a úkonů je uveden v individuálním plánu klienta, který je sestavován zaměstnanci D</w:t>
      </w:r>
      <w:r w:rsidR="007D5B28" w:rsidRPr="00676504">
        <w:rPr>
          <w:rFonts w:eastAsia="Times New Roman"/>
          <w:sz w:val="24"/>
          <w:szCs w:val="24"/>
          <w:lang w:eastAsia="ar-SA"/>
        </w:rPr>
        <w:t>S</w:t>
      </w:r>
      <w:r w:rsidRPr="00676504">
        <w:rPr>
          <w:rFonts w:eastAsia="Times New Roman"/>
          <w:sz w:val="24"/>
          <w:szCs w:val="24"/>
          <w:lang w:eastAsia="ar-SA"/>
        </w:rPr>
        <w:t xml:space="preserve"> na základě potřeb daného klienta a po dohodě s ním a v souladu s rozsahem úkonů dle § 16 vyhlášky č. 505/2006 Sb. v platném znění.</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II.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Místo a čas poskytování služeb</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Služby sjednané touto smlouvou budou poskytovány klientovi v D</w:t>
      </w:r>
      <w:r w:rsidR="007D5B28" w:rsidRPr="00676504">
        <w:rPr>
          <w:rFonts w:eastAsia="Times New Roman"/>
          <w:sz w:val="24"/>
          <w:szCs w:val="24"/>
          <w:lang w:eastAsia="ar-SA"/>
        </w:rPr>
        <w:t>S</w:t>
      </w:r>
      <w:r w:rsidRPr="00676504">
        <w:rPr>
          <w:rFonts w:eastAsia="Times New Roman"/>
          <w:sz w:val="24"/>
          <w:szCs w:val="24"/>
          <w:lang w:eastAsia="ar-SA"/>
        </w:rPr>
        <w:t xml:space="preserve"> na adrese </w:t>
      </w:r>
      <w:r w:rsidR="007D5B28" w:rsidRPr="00676504">
        <w:rPr>
          <w:rFonts w:eastAsia="Times New Roman"/>
          <w:sz w:val="24"/>
          <w:szCs w:val="24"/>
          <w:lang w:eastAsia="ar-SA"/>
        </w:rPr>
        <w:t>Nad Nemocnicí 153, 381 01, Český Krumlov</w:t>
      </w:r>
      <w:r w:rsidRPr="00676504">
        <w:rPr>
          <w:rFonts w:eastAsia="Times New Roman"/>
          <w:sz w:val="24"/>
          <w:szCs w:val="24"/>
          <w:lang w:eastAsia="ar-SA"/>
        </w:rPr>
        <w:t xml:space="preserve">, případně na jiném místě, pokud je to nezbytně nutné. Poskytovatel se zavazuje poskytovat služby celodenně po dobu platnosti této smlouvy. </w:t>
      </w:r>
    </w:p>
    <w:p w:rsidR="006B626B" w:rsidRPr="00676504" w:rsidRDefault="006B626B" w:rsidP="006B626B">
      <w:pPr>
        <w:suppressAutoHyphens/>
        <w:spacing w:after="0" w:line="240" w:lineRule="auto"/>
        <w:rPr>
          <w:rFonts w:eastAsia="Times New Roman"/>
          <w:sz w:val="24"/>
          <w:szCs w:val="24"/>
          <w:lang w:eastAsia="ar-SA"/>
        </w:rPr>
      </w:pPr>
    </w:p>
    <w:p w:rsidR="006B626B" w:rsidRPr="00676504" w:rsidRDefault="006B626B" w:rsidP="006B626B">
      <w:pPr>
        <w:suppressAutoHyphens/>
        <w:spacing w:after="0" w:line="240" w:lineRule="auto"/>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III.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Výše úhrady a způsob jejího placení</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A.</w:t>
      </w:r>
    </w:p>
    <w:p w:rsidR="006F44A6" w:rsidRPr="00676504" w:rsidRDefault="006F44A6"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p>
    <w:p w:rsidR="006B626B" w:rsidRPr="006F44A6" w:rsidRDefault="006B626B" w:rsidP="006B626B">
      <w:pPr>
        <w:numPr>
          <w:ilvl w:val="0"/>
          <w:numId w:val="7"/>
        </w:numPr>
        <w:suppressAutoHyphens/>
        <w:spacing w:after="0" w:line="240" w:lineRule="auto"/>
        <w:ind w:left="426" w:hanging="426"/>
        <w:jc w:val="both"/>
        <w:rPr>
          <w:rFonts w:eastAsia="Times New Roman"/>
          <w:sz w:val="24"/>
          <w:szCs w:val="24"/>
          <w:lang w:eastAsia="cs-CZ"/>
        </w:rPr>
      </w:pPr>
      <w:r w:rsidRPr="006F44A6">
        <w:rPr>
          <w:rFonts w:eastAsia="Times New Roman"/>
          <w:sz w:val="24"/>
          <w:szCs w:val="24"/>
          <w:lang w:eastAsia="ar-SA"/>
        </w:rPr>
        <w:t>Klient je povinen platit úhradu za ubytování ve výši 210,-Kč/den a stravu ve výši</w:t>
      </w:r>
      <w:r w:rsidR="007D5B28" w:rsidRPr="006F44A6">
        <w:rPr>
          <w:rFonts w:eastAsia="Times New Roman"/>
          <w:sz w:val="24"/>
          <w:szCs w:val="24"/>
          <w:lang w:eastAsia="ar-SA"/>
        </w:rPr>
        <w:t xml:space="preserve"> </w:t>
      </w:r>
      <w:r w:rsidRPr="006F44A6">
        <w:rPr>
          <w:rFonts w:eastAsia="Times New Roman"/>
          <w:sz w:val="24"/>
          <w:szCs w:val="24"/>
          <w:lang w:eastAsia="ar-SA"/>
        </w:rPr>
        <w:t xml:space="preserve">170,-Kč/den. </w:t>
      </w:r>
      <w:r w:rsidR="006F44A6" w:rsidRPr="006F44A6">
        <w:rPr>
          <w:sz w:val="24"/>
          <w:szCs w:val="24"/>
        </w:rPr>
        <w:t>Celková měsíční úhrada klienta za ubytování a stravování činí v souladu s příslušnými ustanoveními zákona o sociálních službách 11.560,-Kč.</w:t>
      </w:r>
    </w:p>
    <w:p w:rsidR="006B626B" w:rsidRPr="006F44A6" w:rsidRDefault="006B626B" w:rsidP="006B626B">
      <w:pPr>
        <w:numPr>
          <w:ilvl w:val="0"/>
          <w:numId w:val="7"/>
        </w:numPr>
        <w:suppressAutoHyphens/>
        <w:autoSpaceDE w:val="0"/>
        <w:autoSpaceDN w:val="0"/>
        <w:adjustRightInd w:val="0"/>
        <w:spacing w:after="0" w:line="240" w:lineRule="auto"/>
        <w:ind w:left="426" w:hanging="426"/>
        <w:jc w:val="both"/>
        <w:outlineLvl w:val="0"/>
        <w:rPr>
          <w:rFonts w:eastAsia="Times New Roman"/>
          <w:sz w:val="24"/>
          <w:szCs w:val="24"/>
          <w:lang w:eastAsia="ar-SA"/>
        </w:rPr>
      </w:pPr>
      <w:r w:rsidRPr="006F44A6">
        <w:rPr>
          <w:rFonts w:eastAsia="Times New Roman"/>
          <w:sz w:val="24"/>
          <w:szCs w:val="24"/>
          <w:lang w:eastAsia="cs-CZ"/>
        </w:rPr>
        <w:t>V případě, že by klientovi po zaplacení úhrady za ubytování a stravování v daném kalendářním měsíci nezůstalo alespoň 15 % jeho příjmu, úhrada se sníží v souladu s ustanovením § 73 odst. 3 zák. č. 108/2006 Sb</w:t>
      </w:r>
      <w:r w:rsidRPr="006F44A6">
        <w:rPr>
          <w:rFonts w:eastAsia="Times New Roman" w:cs="Times"/>
          <w:sz w:val="24"/>
          <w:szCs w:val="24"/>
          <w:lang w:eastAsia="cs-CZ"/>
        </w:rPr>
        <w:t>.</w:t>
      </w:r>
    </w:p>
    <w:p w:rsidR="006B626B" w:rsidRPr="006F44A6" w:rsidRDefault="006B626B" w:rsidP="006B626B">
      <w:pPr>
        <w:numPr>
          <w:ilvl w:val="0"/>
          <w:numId w:val="7"/>
        </w:numPr>
        <w:suppressAutoHyphens/>
        <w:autoSpaceDE w:val="0"/>
        <w:spacing w:after="0" w:line="240" w:lineRule="auto"/>
        <w:ind w:left="426" w:hanging="426"/>
        <w:jc w:val="both"/>
        <w:rPr>
          <w:rFonts w:eastAsia="Arial"/>
          <w:sz w:val="24"/>
          <w:szCs w:val="24"/>
          <w:lang w:eastAsia="ar-SA"/>
        </w:rPr>
      </w:pPr>
      <w:r w:rsidRPr="006F44A6">
        <w:rPr>
          <w:rFonts w:eastAsia="Arial"/>
          <w:sz w:val="24"/>
          <w:szCs w:val="24"/>
          <w:lang w:eastAsia="ar-SA"/>
        </w:rPr>
        <w:t>Výše měsíční úhrady se stanovuje tak, že se násobí výše denní úhrady koeficientem 30,42  pro každý kalendářní měsíc v roce.</w:t>
      </w:r>
    </w:p>
    <w:p w:rsidR="006B626B" w:rsidRPr="00676504" w:rsidRDefault="006B626B" w:rsidP="006B626B">
      <w:pPr>
        <w:numPr>
          <w:ilvl w:val="0"/>
          <w:numId w:val="7"/>
        </w:numPr>
        <w:suppressAutoHyphens/>
        <w:spacing w:before="60" w:after="60" w:line="240" w:lineRule="auto"/>
        <w:ind w:left="426" w:hanging="426"/>
        <w:contextualSpacing/>
        <w:jc w:val="both"/>
        <w:rPr>
          <w:rFonts w:eastAsia="Arial-BoldMT"/>
          <w:sz w:val="24"/>
          <w:szCs w:val="24"/>
          <w:lang w:eastAsia="ar-SA"/>
        </w:rPr>
      </w:pPr>
      <w:r w:rsidRPr="006F44A6">
        <w:rPr>
          <w:rFonts w:eastAsia="ArialMT" w:cs="ArialMT"/>
          <w:sz w:val="24"/>
          <w:szCs w:val="24"/>
          <w:lang w:eastAsia="ar-SA"/>
        </w:rPr>
        <w:t>Platba za</w:t>
      </w:r>
      <w:r w:rsidRPr="00676504">
        <w:rPr>
          <w:rFonts w:eastAsia="ArialMT" w:cs="ArialMT"/>
          <w:sz w:val="24"/>
          <w:szCs w:val="24"/>
          <w:lang w:eastAsia="ar-SA"/>
        </w:rPr>
        <w:t xml:space="preserve"> poskytované služby se provádí měsíčně. Platba za první měsíc pobytu se p</w:t>
      </w:r>
      <w:r w:rsidR="007D5B28" w:rsidRPr="00676504">
        <w:rPr>
          <w:rFonts w:eastAsia="ArialMT" w:cs="ArialMT"/>
          <w:sz w:val="24"/>
          <w:szCs w:val="24"/>
          <w:lang w:eastAsia="ar-SA"/>
        </w:rPr>
        <w:t>latí v hotovosti na pokladně DS</w:t>
      </w:r>
      <w:r w:rsidRPr="00676504">
        <w:rPr>
          <w:rFonts w:eastAsia="ArialMT" w:cs="ArialMT"/>
          <w:sz w:val="24"/>
          <w:szCs w:val="24"/>
          <w:lang w:eastAsia="ar-SA"/>
        </w:rPr>
        <w:t xml:space="preserve"> v den nástupu. Vyúčtování této platby proběhne nejpozději do </w:t>
      </w:r>
      <w:r w:rsidR="007D5B28" w:rsidRPr="00676504">
        <w:rPr>
          <w:rFonts w:eastAsia="ArialMT" w:cs="ArialMT"/>
          <w:sz w:val="24"/>
          <w:szCs w:val="24"/>
          <w:lang w:eastAsia="ar-SA"/>
        </w:rPr>
        <w:t>10.</w:t>
      </w:r>
      <w:r w:rsidRPr="00676504">
        <w:rPr>
          <w:rFonts w:eastAsia="ArialMT" w:cs="ArialMT"/>
          <w:sz w:val="24"/>
          <w:szCs w:val="24"/>
          <w:lang w:eastAsia="ar-SA"/>
        </w:rPr>
        <w:t xml:space="preserve">-tého </w:t>
      </w:r>
      <w:r w:rsidRPr="00676504">
        <w:rPr>
          <w:rFonts w:eastAsia="Times New Roman"/>
          <w:sz w:val="24"/>
          <w:szCs w:val="24"/>
          <w:lang w:eastAsia="ar-SA"/>
        </w:rPr>
        <w:t>kalendářního</w:t>
      </w:r>
      <w:r w:rsidRPr="00676504">
        <w:rPr>
          <w:rFonts w:eastAsia="ArialMT" w:cs="ArialMT"/>
          <w:sz w:val="24"/>
          <w:szCs w:val="24"/>
          <w:lang w:eastAsia="ar-SA"/>
        </w:rPr>
        <w:t xml:space="preserve"> dne následujícího měsíce.</w:t>
      </w:r>
    </w:p>
    <w:p w:rsidR="006B626B" w:rsidRDefault="006B626B" w:rsidP="006B626B">
      <w:pPr>
        <w:numPr>
          <w:ilvl w:val="0"/>
          <w:numId w:val="7"/>
        </w:numPr>
        <w:suppressAutoHyphens/>
        <w:autoSpaceDE w:val="0"/>
        <w:spacing w:after="0" w:line="240" w:lineRule="auto"/>
        <w:ind w:left="426" w:hanging="426"/>
        <w:jc w:val="both"/>
        <w:rPr>
          <w:rFonts w:eastAsia="Arial"/>
          <w:sz w:val="24"/>
          <w:szCs w:val="24"/>
          <w:lang w:eastAsia="ar-SA"/>
        </w:rPr>
      </w:pPr>
      <w:r w:rsidRPr="00676504">
        <w:rPr>
          <w:rFonts w:eastAsia="ArialMT" w:cs="ArialMT"/>
          <w:color w:val="000000"/>
          <w:sz w:val="24"/>
          <w:szCs w:val="24"/>
          <w:lang w:eastAsia="ar-SA"/>
        </w:rPr>
        <w:t xml:space="preserve">Platby za služby poskytované v následujících měsících </w:t>
      </w:r>
      <w:r w:rsidRPr="00676504">
        <w:rPr>
          <w:rFonts w:eastAsia="Arial"/>
          <w:color w:val="000000"/>
          <w:sz w:val="24"/>
          <w:szCs w:val="24"/>
          <w:lang w:eastAsia="ar-SA"/>
        </w:rPr>
        <w:t>je povinen klient uhradit vždy do  10</w:t>
      </w:r>
      <w:r w:rsidR="007D5B28" w:rsidRPr="00676504">
        <w:rPr>
          <w:rFonts w:eastAsia="Arial"/>
          <w:color w:val="000000"/>
          <w:sz w:val="24"/>
          <w:szCs w:val="24"/>
          <w:lang w:eastAsia="ar-SA"/>
        </w:rPr>
        <w:t>.</w:t>
      </w:r>
      <w:r w:rsidRPr="00676504">
        <w:rPr>
          <w:rFonts w:eastAsia="Arial"/>
          <w:color w:val="000000"/>
          <w:sz w:val="24"/>
          <w:szCs w:val="24"/>
          <w:lang w:eastAsia="ar-SA"/>
        </w:rPr>
        <w:t xml:space="preserve">-tého dne v měsíci, za který úhrada náleží. Úhrada se platí převodem na účet poskytovatele: </w:t>
      </w:r>
      <w:proofErr w:type="spellStart"/>
      <w:r w:rsidRPr="00676504">
        <w:rPr>
          <w:rFonts w:eastAsia="Arial"/>
          <w:color w:val="000000"/>
          <w:sz w:val="24"/>
          <w:szCs w:val="24"/>
          <w:lang w:eastAsia="ar-SA"/>
        </w:rPr>
        <w:t>č.ú</w:t>
      </w:r>
      <w:proofErr w:type="spellEnd"/>
      <w:r w:rsidRPr="00676504">
        <w:rPr>
          <w:rFonts w:eastAsia="Arial"/>
          <w:color w:val="000000"/>
          <w:sz w:val="24"/>
          <w:szCs w:val="24"/>
          <w:lang w:eastAsia="ar-SA"/>
        </w:rPr>
        <w:t xml:space="preserve">.: </w:t>
      </w:r>
      <w:r w:rsidR="007D5B28" w:rsidRPr="00676504">
        <w:rPr>
          <w:rFonts w:eastAsia="Arial"/>
          <w:color w:val="000000"/>
          <w:sz w:val="24"/>
          <w:szCs w:val="24"/>
          <w:lang w:eastAsia="ar-SA"/>
        </w:rPr>
        <w:t>5002010950/5500</w:t>
      </w:r>
      <w:r w:rsidRPr="00676504">
        <w:rPr>
          <w:rFonts w:eastAsia="Arial"/>
          <w:color w:val="000000"/>
          <w:sz w:val="24"/>
          <w:szCs w:val="24"/>
          <w:lang w:eastAsia="ar-SA"/>
        </w:rPr>
        <w:t xml:space="preserve">. </w:t>
      </w:r>
      <w:r w:rsidRPr="00676504">
        <w:rPr>
          <w:rFonts w:eastAsia="ArialMT" w:cs="ArialMT"/>
          <w:color w:val="000000"/>
          <w:sz w:val="24"/>
          <w:szCs w:val="24"/>
          <w:lang w:eastAsia="ar-SA"/>
        </w:rPr>
        <w:t xml:space="preserve">Pro identifikaci platby je nutné uvést jako variabilní symbol prvních 6 číslic rodného čísla klienta. Ve zprávě pro příjemce je vhodné uvést účel platby. </w:t>
      </w:r>
      <w:r w:rsidRPr="00676504">
        <w:rPr>
          <w:rFonts w:eastAsia="Arial"/>
          <w:color w:val="000000"/>
          <w:sz w:val="24"/>
          <w:szCs w:val="24"/>
          <w:lang w:eastAsia="ar-SA"/>
        </w:rPr>
        <w:t xml:space="preserve">Neuhrazením výše uvedené částky se klient zavazuje zaplatit </w:t>
      </w:r>
      <w:r w:rsidRPr="00676504">
        <w:rPr>
          <w:rFonts w:eastAsia="Arial"/>
          <w:color w:val="000000"/>
          <w:sz w:val="24"/>
          <w:szCs w:val="24"/>
          <w:lang w:eastAsia="ar-SA"/>
        </w:rPr>
        <w:lastRenderedPageBreak/>
        <w:t xml:space="preserve">poskytovateli smluvní pokutu ve výši 100,- Kč (slovy sto korun českých), za každý den prodlení pouze v případě, že platba </w:t>
      </w:r>
      <w:r w:rsidRPr="00676504">
        <w:rPr>
          <w:rFonts w:eastAsia="Arial"/>
          <w:sz w:val="24"/>
          <w:szCs w:val="24"/>
          <w:lang w:eastAsia="ar-SA"/>
        </w:rPr>
        <w:t xml:space="preserve">bude v prodlení </w:t>
      </w:r>
      <w:r w:rsidR="007D5B28" w:rsidRPr="00676504">
        <w:rPr>
          <w:rFonts w:eastAsia="Arial"/>
          <w:sz w:val="24"/>
          <w:szCs w:val="24"/>
          <w:lang w:eastAsia="ar-SA"/>
        </w:rPr>
        <w:t>2</w:t>
      </w:r>
      <w:r w:rsidRPr="00676504">
        <w:rPr>
          <w:rFonts w:eastAsia="Arial"/>
          <w:sz w:val="24"/>
          <w:szCs w:val="24"/>
          <w:lang w:eastAsia="ar-SA"/>
        </w:rPr>
        <w:t xml:space="preserve"> měsíc</w:t>
      </w:r>
      <w:r w:rsidR="007D5B28" w:rsidRPr="00676504">
        <w:rPr>
          <w:rFonts w:eastAsia="Arial"/>
          <w:sz w:val="24"/>
          <w:szCs w:val="24"/>
          <w:lang w:eastAsia="ar-SA"/>
        </w:rPr>
        <w:t>e</w:t>
      </w:r>
      <w:r w:rsidRPr="00676504">
        <w:rPr>
          <w:rFonts w:eastAsia="Arial"/>
          <w:sz w:val="24"/>
          <w:szCs w:val="24"/>
          <w:lang w:eastAsia="ar-SA"/>
        </w:rPr>
        <w:t xml:space="preserve"> a více.</w:t>
      </w:r>
    </w:p>
    <w:p w:rsidR="009E72C8" w:rsidRPr="00676504" w:rsidRDefault="009E72C8" w:rsidP="009E72C8">
      <w:pPr>
        <w:suppressAutoHyphens/>
        <w:autoSpaceDE w:val="0"/>
        <w:spacing w:after="0" w:line="240" w:lineRule="auto"/>
        <w:ind w:left="360"/>
        <w:jc w:val="both"/>
        <w:rPr>
          <w:rFonts w:eastAsia="Arial"/>
          <w:sz w:val="24"/>
          <w:szCs w:val="24"/>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b/>
          <w:bCs/>
          <w:lang w:eastAsia="ar-SA"/>
        </w:rPr>
      </w:pPr>
      <w:r w:rsidRPr="00E41660">
        <w:rPr>
          <w:rFonts w:eastAsia="Times New Roman"/>
          <w:b/>
          <w:bCs/>
          <w:lang w:eastAsia="ar-SA"/>
        </w:rPr>
        <w:t>B.</w:t>
      </w:r>
    </w:p>
    <w:p w:rsidR="006B626B" w:rsidRPr="00676504" w:rsidRDefault="006B626B" w:rsidP="006B626B">
      <w:pPr>
        <w:numPr>
          <w:ilvl w:val="0"/>
          <w:numId w:val="8"/>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Výše úhrady za poskytování péče (článek I., bod C.) je sjed</w:t>
      </w:r>
      <w:r w:rsidR="000C75AD">
        <w:rPr>
          <w:rFonts w:eastAsia="Times New Roman"/>
          <w:sz w:val="24"/>
          <w:szCs w:val="24"/>
          <w:lang w:eastAsia="ar-SA"/>
        </w:rPr>
        <w:t xml:space="preserve">nána v souladu s ustanovením </w:t>
      </w:r>
      <w:r w:rsidRPr="00676504">
        <w:rPr>
          <w:rFonts w:eastAsia="Times New Roman"/>
          <w:sz w:val="24"/>
          <w:szCs w:val="24"/>
          <w:lang w:eastAsia="ar-SA"/>
        </w:rPr>
        <w:t xml:space="preserve">§72-76 zákona č. 108/2006 Sb. o sociálních službách. Klient je povinen platit měsíčně částku v plné výši přiznaného příspěvku na péči podle zákona o sociálních službách. Pokud bude klientovi tento příspěvek zvýšen, je povinen hradit úhradu ve výši zvýšeného příspěvku ode dne přiznání tohoto příspěvku. </w:t>
      </w:r>
    </w:p>
    <w:p w:rsidR="006B626B" w:rsidRPr="00676504" w:rsidRDefault="006B626B" w:rsidP="006B626B">
      <w:pPr>
        <w:numPr>
          <w:ilvl w:val="0"/>
          <w:numId w:val="8"/>
        </w:numPr>
        <w:suppressAutoHyphens/>
        <w:autoSpaceDE w:val="0"/>
        <w:spacing w:after="0" w:line="240" w:lineRule="auto"/>
        <w:ind w:left="426" w:hanging="426"/>
        <w:jc w:val="both"/>
        <w:rPr>
          <w:rFonts w:eastAsia="Arial"/>
          <w:color w:val="000000"/>
          <w:sz w:val="24"/>
          <w:szCs w:val="24"/>
          <w:lang w:eastAsia="ar-SA"/>
        </w:rPr>
      </w:pPr>
      <w:r w:rsidRPr="00676504">
        <w:rPr>
          <w:rFonts w:eastAsia="Arial"/>
          <w:color w:val="000000"/>
          <w:sz w:val="24"/>
          <w:szCs w:val="24"/>
          <w:lang w:eastAsia="ar-SA"/>
        </w:rPr>
        <w:t xml:space="preserve">V případě, že klientovi příspěvek na péči není přiznán z důvodu, že nevyužil možnosti si o něj požádat, je povinen podat na příslušný úřad úplnou žádost o příspěvek na péči nejpozději v den nástupu do zařízení poskytovatele. </w:t>
      </w:r>
    </w:p>
    <w:p w:rsidR="006B626B" w:rsidRPr="00676504" w:rsidRDefault="006B626B" w:rsidP="006B626B">
      <w:pPr>
        <w:suppressAutoHyphens/>
        <w:autoSpaceDE w:val="0"/>
        <w:spacing w:after="0" w:line="240" w:lineRule="auto"/>
        <w:rPr>
          <w:rFonts w:eastAsia="Arial"/>
          <w:color w:val="000000"/>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C.</w:t>
      </w:r>
    </w:p>
    <w:p w:rsidR="006B626B" w:rsidRPr="00676504" w:rsidRDefault="006B626B" w:rsidP="006B626B">
      <w:pPr>
        <w:numPr>
          <w:ilvl w:val="0"/>
          <w:numId w:val="9"/>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Případný přeplatek na úhradách za služby poskytnuté poskytovatelem podle této smlouvy je poskytovatel povinen vyúčtovat a písemné vyúčtování klientovi předat nejpozději do</w:t>
      </w:r>
      <w:r w:rsidR="00B82151" w:rsidRPr="00676504">
        <w:rPr>
          <w:rFonts w:eastAsia="Times New Roman"/>
          <w:sz w:val="24"/>
          <w:szCs w:val="24"/>
          <w:lang w:eastAsia="ar-SA"/>
        </w:rPr>
        <w:t xml:space="preserve"> posledního pracovního</w:t>
      </w:r>
      <w:r w:rsidRPr="00676504">
        <w:rPr>
          <w:rFonts w:eastAsia="Times New Roman"/>
          <w:sz w:val="24"/>
          <w:szCs w:val="24"/>
          <w:lang w:eastAsia="ar-SA"/>
        </w:rPr>
        <w:t xml:space="preserve"> dne měsíce následujícího po měsíci, ve kterém přeplatek vznikl a ve stejné lhůtě mu přeplatek v hotovosti předat nebo po vzájemné dohodě jinou formou vyplatit. </w:t>
      </w:r>
    </w:p>
    <w:p w:rsidR="006B626B" w:rsidRPr="00676504" w:rsidRDefault="006B626B" w:rsidP="006B626B">
      <w:pPr>
        <w:numPr>
          <w:ilvl w:val="0"/>
          <w:numId w:val="9"/>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rsidR="006B626B" w:rsidRPr="00990D42" w:rsidRDefault="006B626B" w:rsidP="006B626B">
      <w:pPr>
        <w:numPr>
          <w:ilvl w:val="0"/>
          <w:numId w:val="9"/>
        </w:numPr>
        <w:suppressAutoHyphens/>
        <w:spacing w:after="0" w:line="240" w:lineRule="auto"/>
        <w:ind w:left="426" w:hanging="426"/>
        <w:jc w:val="both"/>
        <w:rPr>
          <w:rFonts w:eastAsia="Times New Roman"/>
          <w:sz w:val="24"/>
          <w:szCs w:val="24"/>
          <w:lang w:eastAsia="ar-SA"/>
        </w:rPr>
      </w:pPr>
      <w:r w:rsidRPr="00676504">
        <w:rPr>
          <w:rFonts w:eastAsia="ArialMT" w:cs="ArialMT"/>
          <w:sz w:val="24"/>
          <w:szCs w:val="24"/>
          <w:lang w:eastAsia="ar-SA"/>
        </w:rPr>
        <w:t xml:space="preserve">V případě předem a dle platných ustanovení této smlouvy ohlášeném přerušení pobytu se úhrada za stravu snižuje o </w:t>
      </w:r>
      <w:r w:rsidR="00406E87" w:rsidRPr="00676504">
        <w:rPr>
          <w:rFonts w:eastAsia="ArialMT" w:cs="ArialMT"/>
          <w:sz w:val="24"/>
          <w:szCs w:val="24"/>
          <w:lang w:eastAsia="ar-SA"/>
        </w:rPr>
        <w:t>78</w:t>
      </w:r>
      <w:r w:rsidRPr="00676504">
        <w:rPr>
          <w:rFonts w:eastAsia="ArialMT" w:cs="ArialMT"/>
          <w:sz w:val="24"/>
          <w:szCs w:val="24"/>
          <w:lang w:eastAsia="ar-SA"/>
        </w:rPr>
        <w:t xml:space="preserve">,- Kč za každý celý den přerušení pobytu (nepřítomnost celých 24 hodin). V případě, že přerušení pobytu je kratší než 24 hodin, snižuje se úhrada za stravu o </w:t>
      </w:r>
      <w:r w:rsidR="00406E87" w:rsidRPr="00676504">
        <w:rPr>
          <w:rFonts w:eastAsia="ArialMT" w:cs="ArialMT"/>
          <w:sz w:val="24"/>
          <w:szCs w:val="24"/>
          <w:lang w:eastAsia="ar-SA"/>
        </w:rPr>
        <w:t>18</w:t>
      </w:r>
      <w:r w:rsidRPr="00676504">
        <w:rPr>
          <w:rFonts w:eastAsia="ArialMT" w:cs="ArialMT"/>
          <w:sz w:val="24"/>
          <w:szCs w:val="24"/>
          <w:lang w:eastAsia="ar-SA"/>
        </w:rPr>
        <w:t xml:space="preserve">,- Kč (pobyt bez snídaně), </w:t>
      </w:r>
      <w:r w:rsidR="00406E87" w:rsidRPr="00676504">
        <w:rPr>
          <w:rFonts w:eastAsia="ArialMT" w:cs="ArialMT"/>
          <w:sz w:val="24"/>
          <w:szCs w:val="24"/>
          <w:lang w:eastAsia="ar-SA"/>
        </w:rPr>
        <w:t>37</w:t>
      </w:r>
      <w:r w:rsidRPr="00676504">
        <w:rPr>
          <w:rFonts w:eastAsia="ArialMT" w:cs="ArialMT"/>
          <w:sz w:val="24"/>
          <w:szCs w:val="24"/>
          <w:lang w:eastAsia="ar-SA"/>
        </w:rPr>
        <w:t xml:space="preserve"> Kč,- (pobyt bez oběda), </w:t>
      </w:r>
      <w:r w:rsidR="00406E87" w:rsidRPr="00676504">
        <w:rPr>
          <w:rFonts w:eastAsia="ArialMT" w:cs="ArialMT"/>
          <w:sz w:val="24"/>
          <w:szCs w:val="24"/>
          <w:lang w:eastAsia="ar-SA"/>
        </w:rPr>
        <w:t>23</w:t>
      </w:r>
      <w:r w:rsidRPr="00676504">
        <w:rPr>
          <w:rFonts w:eastAsia="ArialMT" w:cs="ArialMT"/>
          <w:sz w:val="24"/>
          <w:szCs w:val="24"/>
          <w:lang w:eastAsia="ar-SA"/>
        </w:rPr>
        <w:t xml:space="preserve">,- Kč (pobyt </w:t>
      </w:r>
      <w:r w:rsidRPr="00990D42">
        <w:rPr>
          <w:rFonts w:eastAsia="ArialMT" w:cs="ArialMT"/>
          <w:sz w:val="24"/>
          <w:szCs w:val="24"/>
          <w:lang w:eastAsia="ar-SA"/>
        </w:rPr>
        <w:t>bez večeře).</w:t>
      </w:r>
    </w:p>
    <w:p w:rsidR="00990D42" w:rsidRPr="00990D42" w:rsidRDefault="006B626B" w:rsidP="00990D42">
      <w:pPr>
        <w:numPr>
          <w:ilvl w:val="0"/>
          <w:numId w:val="9"/>
        </w:numPr>
        <w:suppressAutoHyphens/>
        <w:spacing w:after="0" w:line="240" w:lineRule="auto"/>
        <w:ind w:left="426" w:hanging="426"/>
        <w:jc w:val="both"/>
        <w:rPr>
          <w:sz w:val="24"/>
          <w:szCs w:val="24"/>
        </w:rPr>
      </w:pPr>
      <w:r w:rsidRPr="00990D42">
        <w:rPr>
          <w:rFonts w:eastAsia="Times New Roman"/>
          <w:sz w:val="24"/>
          <w:szCs w:val="24"/>
          <w:lang w:eastAsia="ar-SA"/>
        </w:rPr>
        <w:t>Smluvní strany se dále dohodly, že úhrada za ubytování a příspěvek na péči se za dny přerušení pobytu klientovi nevrací.</w:t>
      </w:r>
    </w:p>
    <w:p w:rsidR="00990D42" w:rsidRPr="00990D42" w:rsidRDefault="00990D42" w:rsidP="00990D42">
      <w:pPr>
        <w:numPr>
          <w:ilvl w:val="0"/>
          <w:numId w:val="9"/>
        </w:numPr>
        <w:suppressAutoHyphens/>
        <w:spacing w:after="0" w:line="240" w:lineRule="auto"/>
        <w:ind w:left="426" w:hanging="426"/>
        <w:jc w:val="both"/>
        <w:rPr>
          <w:sz w:val="24"/>
          <w:szCs w:val="24"/>
        </w:rPr>
      </w:pPr>
      <w:r w:rsidRPr="00990D42">
        <w:rPr>
          <w:sz w:val="24"/>
          <w:szCs w:val="24"/>
        </w:rPr>
        <w:t xml:space="preserve">Včasným oznámením se rozumí ústní nebo písemná informace předaná vrchní sestře (vedoucí zdravotního úseku), v případě její nepřítomnosti sloužící sestře, a to nejpozději předcházející den nepřítomnosti v zařízení poskytovatele </w:t>
      </w:r>
      <w:r>
        <w:rPr>
          <w:sz w:val="24"/>
          <w:szCs w:val="24"/>
        </w:rPr>
        <w:t>a to do 12</w:t>
      </w:r>
      <w:r w:rsidRPr="00990D42">
        <w:rPr>
          <w:sz w:val="24"/>
          <w:szCs w:val="24"/>
        </w:rPr>
        <w:t>.00hod. V případě, že dnem nepřítomnosti je den pracovního klidu, případně svátek musí být oznámení provedeno nejpozději v předcházející poslední pracovní den.</w:t>
      </w:r>
    </w:p>
    <w:p w:rsidR="006B626B" w:rsidRPr="00990D42" w:rsidRDefault="006B626B" w:rsidP="006B626B">
      <w:pPr>
        <w:numPr>
          <w:ilvl w:val="0"/>
          <w:numId w:val="9"/>
        </w:numPr>
        <w:suppressAutoHyphens/>
        <w:spacing w:after="0" w:line="240" w:lineRule="auto"/>
        <w:ind w:left="426" w:hanging="426"/>
        <w:jc w:val="both"/>
        <w:rPr>
          <w:rFonts w:eastAsia="Times New Roman"/>
          <w:sz w:val="24"/>
          <w:szCs w:val="24"/>
          <w:lang w:eastAsia="ar-SA"/>
        </w:rPr>
      </w:pPr>
      <w:r w:rsidRPr="00990D42">
        <w:rPr>
          <w:rFonts w:eastAsia="Times New Roman"/>
          <w:sz w:val="24"/>
          <w:szCs w:val="24"/>
          <w:lang w:eastAsia="ar-SA"/>
        </w:rPr>
        <w:t xml:space="preserve">V případě ukončení této smlouvy ze strany klienta, náleží poskytovateli </w:t>
      </w:r>
      <w:r w:rsidR="00F32FB6" w:rsidRPr="00990D42">
        <w:rPr>
          <w:rFonts w:eastAsia="Times New Roman"/>
          <w:sz w:val="24"/>
          <w:szCs w:val="24"/>
          <w:lang w:eastAsia="ar-SA"/>
        </w:rPr>
        <w:t>celková úhrada</w:t>
      </w:r>
      <w:r w:rsidRPr="00990D42">
        <w:rPr>
          <w:rFonts w:eastAsia="Times New Roman"/>
          <w:sz w:val="24"/>
          <w:szCs w:val="24"/>
          <w:lang w:eastAsia="ar-SA"/>
        </w:rPr>
        <w:t xml:space="preserve"> za celý kalendářní měsíc, ve kterém byla smlouva ukončena, a to bez ohledu na důvod ukončení této smlouvy.</w:t>
      </w:r>
    </w:p>
    <w:p w:rsidR="009E72C8" w:rsidRPr="00DA61F8" w:rsidRDefault="006B626B" w:rsidP="009E72C8">
      <w:pPr>
        <w:numPr>
          <w:ilvl w:val="0"/>
          <w:numId w:val="9"/>
        </w:numPr>
        <w:suppressAutoHyphens/>
        <w:spacing w:after="0" w:line="240" w:lineRule="auto"/>
        <w:ind w:left="426" w:hanging="426"/>
        <w:jc w:val="both"/>
        <w:rPr>
          <w:rFonts w:eastAsia="Times New Roman"/>
          <w:sz w:val="24"/>
          <w:szCs w:val="24"/>
          <w:lang w:eastAsia="ar-SA"/>
        </w:rPr>
      </w:pPr>
      <w:r w:rsidRPr="00DA61F8">
        <w:rPr>
          <w:rFonts w:eastAsia="Times New Roman"/>
          <w:sz w:val="24"/>
          <w:szCs w:val="24"/>
          <w:lang w:eastAsia="ar-SA"/>
        </w:rPr>
        <w:t xml:space="preserve">V případě ukončení této smlouvy z důvodu úmrtí klienta, náleží poskytovateli </w:t>
      </w:r>
      <w:r w:rsidR="001B1492" w:rsidRPr="00DA61F8">
        <w:rPr>
          <w:rFonts w:eastAsia="Times New Roman"/>
          <w:sz w:val="24"/>
          <w:szCs w:val="24"/>
          <w:lang w:eastAsia="ar-SA"/>
        </w:rPr>
        <w:t>celková úhrada</w:t>
      </w:r>
      <w:r w:rsidR="00DA61F8">
        <w:rPr>
          <w:rFonts w:eastAsia="Times New Roman"/>
          <w:sz w:val="24"/>
          <w:szCs w:val="24"/>
          <w:lang w:eastAsia="ar-SA"/>
        </w:rPr>
        <w:t xml:space="preserve"> </w:t>
      </w:r>
      <w:r w:rsidR="00DA61F8" w:rsidRPr="00990D42">
        <w:rPr>
          <w:rFonts w:eastAsia="Times New Roman"/>
          <w:sz w:val="24"/>
          <w:szCs w:val="24"/>
          <w:lang w:eastAsia="ar-SA"/>
        </w:rPr>
        <w:t>za celý kalendářní měsíc, ve kterém byla smlouva ukončena</w:t>
      </w:r>
      <w:r w:rsidR="00DA61F8">
        <w:rPr>
          <w:rFonts w:eastAsia="Times New Roman"/>
          <w:sz w:val="24"/>
          <w:szCs w:val="24"/>
          <w:lang w:eastAsia="ar-SA"/>
        </w:rPr>
        <w:t>. Taktéž poskytovateli náleží p</w:t>
      </w:r>
      <w:r w:rsidRPr="00DA61F8">
        <w:rPr>
          <w:rFonts w:eastAsia="Times New Roman"/>
          <w:sz w:val="24"/>
          <w:szCs w:val="24"/>
          <w:lang w:eastAsia="ar-SA"/>
        </w:rPr>
        <w:t>říspěvek na péči za celý kalendářní měsíc, ve kterém byla smlouva ukončena, avšak pouze za splnění podmínky, že klientovi byla ze strany poskytovatele poskytována péče dle této smlouvy po dobu minimálně jednoho kalendářního dne.</w:t>
      </w:r>
    </w:p>
    <w:p w:rsidR="009E72C8" w:rsidRPr="009E72C8" w:rsidRDefault="009E72C8" w:rsidP="009E72C8">
      <w:pPr>
        <w:suppressAutoHyphens/>
        <w:spacing w:after="0" w:line="240" w:lineRule="auto"/>
        <w:ind w:left="360"/>
        <w:jc w:val="both"/>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D.</w:t>
      </w:r>
    </w:p>
    <w:p w:rsidR="006B626B" w:rsidRPr="00676504" w:rsidRDefault="006B626B" w:rsidP="006B626B">
      <w:pPr>
        <w:numPr>
          <w:ilvl w:val="0"/>
          <w:numId w:val="10"/>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Z důvodu stanovení úhrady za služby je klient povinen sdělit a doložit poskytovateli nejpozději v den nástupu do D</w:t>
      </w:r>
      <w:r w:rsidR="001B1492" w:rsidRPr="00676504">
        <w:rPr>
          <w:rFonts w:eastAsia="Times New Roman"/>
          <w:sz w:val="24"/>
          <w:szCs w:val="24"/>
          <w:lang w:eastAsia="ar-SA"/>
        </w:rPr>
        <w:t>S</w:t>
      </w:r>
      <w:r w:rsidRPr="00676504">
        <w:rPr>
          <w:rFonts w:eastAsia="Times New Roman"/>
          <w:sz w:val="24"/>
          <w:szCs w:val="24"/>
          <w:lang w:eastAsia="ar-SA"/>
        </w:rPr>
        <w:t xml:space="preserve"> výši svého příjmu (§ 7 zákona č. 110/2006 Sb., </w:t>
      </w:r>
      <w:r w:rsidRPr="00676504">
        <w:rPr>
          <w:rFonts w:eastAsia="Times New Roman"/>
          <w:sz w:val="24"/>
          <w:szCs w:val="24"/>
          <w:lang w:eastAsia="ar-SA"/>
        </w:rPr>
        <w:lastRenderedPageBreak/>
        <w:t>o životním a existenčním minimu) a výši přiznaného příspěvku na péči. Každou další změnu příjmu je povinen klient nebo příbuzní klienta nahlásit do 5 kalendářních dnů ode dne, kdy se o ní dozvěděli, sociální pracovnici D</w:t>
      </w:r>
      <w:r w:rsidR="001B1492" w:rsidRPr="00676504">
        <w:rPr>
          <w:rFonts w:eastAsia="Times New Roman"/>
          <w:sz w:val="24"/>
          <w:szCs w:val="24"/>
          <w:lang w:eastAsia="ar-SA"/>
        </w:rPr>
        <w:t>S</w:t>
      </w:r>
      <w:r w:rsidRPr="00676504">
        <w:rPr>
          <w:rFonts w:eastAsia="Times New Roman"/>
          <w:sz w:val="24"/>
          <w:szCs w:val="24"/>
          <w:lang w:eastAsia="ar-SA"/>
        </w:rPr>
        <w:t>. Tato povinnost je klientem plněna zcela dobrovolně. V případě, že klient využije svého práva na ochranu osobních údajů a</w:t>
      </w:r>
      <w:r w:rsidR="001B1492" w:rsidRPr="00676504">
        <w:rPr>
          <w:rFonts w:eastAsia="Times New Roman"/>
          <w:sz w:val="24"/>
          <w:szCs w:val="24"/>
          <w:lang w:eastAsia="ar-SA"/>
        </w:rPr>
        <w:t xml:space="preserve"> nejpozději v den nástupu do DS</w:t>
      </w:r>
      <w:r w:rsidRPr="00676504">
        <w:rPr>
          <w:rFonts w:eastAsia="Times New Roman"/>
          <w:sz w:val="24"/>
          <w:szCs w:val="24"/>
          <w:lang w:eastAsia="ar-SA"/>
        </w:rPr>
        <w:t xml:space="preserve"> nesdělí a nedoloží po</w:t>
      </w:r>
      <w:r w:rsidR="001B1492" w:rsidRPr="00676504">
        <w:rPr>
          <w:rFonts w:eastAsia="Times New Roman"/>
          <w:sz w:val="24"/>
          <w:szCs w:val="24"/>
          <w:lang w:eastAsia="ar-SA"/>
        </w:rPr>
        <w:t xml:space="preserve">skytovateli výši svého příjmu, </w:t>
      </w:r>
      <w:r w:rsidRPr="00676504">
        <w:rPr>
          <w:rFonts w:eastAsia="Times New Roman"/>
          <w:sz w:val="24"/>
          <w:szCs w:val="24"/>
          <w:lang w:eastAsia="ar-SA"/>
        </w:rPr>
        <w:t>je cena služeb účtována v plné výši dle této smlouvy, tedy bez ohledu na článek III., část A, odstavec druhý.</w:t>
      </w:r>
    </w:p>
    <w:p w:rsidR="006B626B" w:rsidRPr="00676504" w:rsidRDefault="006B626B" w:rsidP="006B626B">
      <w:pPr>
        <w:numPr>
          <w:ilvl w:val="0"/>
          <w:numId w:val="10"/>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V případě, že klient, případně jeho zástupce ve výše uvedené lhůtě nedoloží změnu svého příjmu, má poskytovatel za to, že úhrada bude uhrazena v plné výši. Zamlčí-li klient, případně jeho zástupce skutečnou výši svého příjmu, či jeho zvýšení, je klient povinen doplatit úhradu do částky určené podle jeho skutečného příjmu, ode dne kdy tato skutečnost nastala, a to nejpozději do posledního pracovního dne měsíce následujícího po měsíci, ve kterém byla tato skutečnost zjištěna.</w:t>
      </w:r>
    </w:p>
    <w:p w:rsidR="006B626B" w:rsidRPr="00676504" w:rsidRDefault="001B1492" w:rsidP="006B626B">
      <w:pPr>
        <w:numPr>
          <w:ilvl w:val="0"/>
          <w:numId w:val="10"/>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Zamlčel </w:t>
      </w:r>
      <w:r w:rsidR="006B626B" w:rsidRPr="00676504">
        <w:rPr>
          <w:rFonts w:eastAsia="Times New Roman"/>
          <w:sz w:val="24"/>
          <w:szCs w:val="24"/>
          <w:lang w:eastAsia="ar-SA"/>
        </w:rPr>
        <w:t>–li klient nebo jeho zástupce skutečnou výši svého příjmu při jeho doložení podle odst. 1. tohoto bodu, je povinen zaplatit poskytovateli smluvní pokutu ve výši 1.000,- Kč za každý, i jen započatý měsíc nedoložení skutečné výše příjmu.</w:t>
      </w:r>
    </w:p>
    <w:p w:rsidR="006B626B" w:rsidRPr="00676504" w:rsidRDefault="006B626B" w:rsidP="006B626B">
      <w:pPr>
        <w:numPr>
          <w:ilvl w:val="0"/>
          <w:numId w:val="10"/>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Zaplacením smluvní pokuty podle odst. 3. tohoto bodu není klient zproštěn povinnosti zaplatit za ubytování, stravu a další služby ve výši stanovené podle skutečné výše jeho příjmu a to ode </w:t>
      </w:r>
      <w:r w:rsidR="004A47C6" w:rsidRPr="00676504">
        <w:rPr>
          <w:rFonts w:eastAsia="Times New Roman"/>
          <w:sz w:val="24"/>
          <w:szCs w:val="24"/>
          <w:lang w:eastAsia="ar-SA"/>
        </w:rPr>
        <w:t>dne, kdy změna skutečné výše pří</w:t>
      </w:r>
      <w:r w:rsidRPr="00676504">
        <w:rPr>
          <w:rFonts w:eastAsia="Times New Roman"/>
          <w:sz w:val="24"/>
          <w:szCs w:val="24"/>
          <w:lang w:eastAsia="ar-SA"/>
        </w:rPr>
        <w:t>jmu nastala.</w:t>
      </w:r>
    </w:p>
    <w:p w:rsidR="006B626B" w:rsidRPr="00676504" w:rsidRDefault="006B626B" w:rsidP="006B626B">
      <w:pPr>
        <w:suppressAutoHyphens/>
        <w:spacing w:after="0" w:line="240" w:lineRule="auto"/>
        <w:rPr>
          <w:rFonts w:eastAsia="Times New Roman"/>
          <w:b/>
          <w:color w:val="0070C0"/>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E.</w:t>
      </w: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 xml:space="preserve">Cena poskytovaných služeb vychází z vyhlášky č. 505/2006 Sb. v platném znění a může být aktualizována. V případě změny úhrady za služby je sociální pracovnice </w:t>
      </w:r>
      <w:r w:rsidR="004A47C6" w:rsidRPr="00676504">
        <w:rPr>
          <w:rFonts w:eastAsia="Times New Roman"/>
          <w:sz w:val="24"/>
          <w:szCs w:val="24"/>
          <w:lang w:eastAsia="ar-SA"/>
        </w:rPr>
        <w:t>DS</w:t>
      </w:r>
      <w:r w:rsidRPr="00676504">
        <w:rPr>
          <w:rFonts w:eastAsia="Times New Roman"/>
          <w:sz w:val="24"/>
          <w:szCs w:val="24"/>
          <w:lang w:eastAsia="ar-SA"/>
        </w:rPr>
        <w:t xml:space="preserve"> povinna o této skutečnosti informovat klienta nejméně 30 dní před platností nové úhrady a uzavřít s ním písemný dodatek ke smlouvě o poskytování sociální služby. </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676504" w:rsidRDefault="006B626B" w:rsidP="006B626B">
      <w:pPr>
        <w:suppressAutoHyphens/>
        <w:spacing w:after="0" w:line="240" w:lineRule="auto"/>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IV.</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Ostatní (fakultativní) služby</w:t>
      </w:r>
    </w:p>
    <w:p w:rsidR="006B626B" w:rsidRPr="00676504" w:rsidRDefault="006B626B" w:rsidP="006B626B">
      <w:pPr>
        <w:suppressAutoHyphens/>
        <w:spacing w:after="0" w:line="240" w:lineRule="auto"/>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A.</w:t>
      </w: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Klientovi budou nad rámec poskytované péče v rozsahu dle článku I., bod C. této smlouvy zajišťovány ze strany poskytovatele za úplatu rovněž následující činnosti:</w:t>
      </w:r>
    </w:p>
    <w:p w:rsidR="006B626B" w:rsidRPr="00E41660" w:rsidRDefault="006B626B" w:rsidP="006B626B">
      <w:pPr>
        <w:suppressAutoHyphens/>
        <w:spacing w:after="0" w:line="240" w:lineRule="auto"/>
        <w:jc w:val="both"/>
        <w:rPr>
          <w:rFonts w:eastAsia="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60"/>
        <w:gridCol w:w="1380"/>
      </w:tblGrid>
      <w:tr w:rsidR="006B626B" w:rsidRPr="002112F0" w:rsidTr="002112F0">
        <w:tc>
          <w:tcPr>
            <w:tcW w:w="6345" w:type="dxa"/>
            <w:tcBorders>
              <w:top w:val="single" w:sz="18" w:space="0" w:color="auto"/>
              <w:left w:val="single" w:sz="18" w:space="0" w:color="auto"/>
              <w:bottom w:val="double" w:sz="4" w:space="0" w:color="auto"/>
              <w:right w:val="single" w:sz="6" w:space="0" w:color="auto"/>
            </w:tcBorders>
            <w:vAlign w:val="center"/>
          </w:tcPr>
          <w:p w:rsidR="006B626B" w:rsidRPr="002112F0" w:rsidRDefault="006B626B" w:rsidP="002112F0">
            <w:pPr>
              <w:suppressAutoHyphens/>
              <w:spacing w:after="0" w:line="240" w:lineRule="auto"/>
              <w:jc w:val="center"/>
              <w:rPr>
                <w:rFonts w:eastAsia="Times New Roman"/>
                <w:b/>
                <w:lang w:eastAsia="ar-SA"/>
              </w:rPr>
            </w:pPr>
            <w:r w:rsidRPr="002112F0">
              <w:rPr>
                <w:rFonts w:eastAsia="Times New Roman"/>
                <w:b/>
                <w:lang w:eastAsia="ar-SA"/>
              </w:rPr>
              <w:t>Činnost</w:t>
            </w:r>
          </w:p>
          <w:p w:rsidR="006B626B" w:rsidRPr="002112F0" w:rsidRDefault="006B626B" w:rsidP="002112F0">
            <w:pPr>
              <w:suppressAutoHyphens/>
              <w:spacing w:after="0" w:line="240" w:lineRule="auto"/>
              <w:jc w:val="center"/>
              <w:rPr>
                <w:rFonts w:eastAsia="Times New Roman"/>
                <w:b/>
                <w:lang w:eastAsia="ar-SA"/>
              </w:rPr>
            </w:pPr>
            <w:r w:rsidRPr="002112F0">
              <w:rPr>
                <w:rFonts w:eastAsia="Times New Roman"/>
                <w:lang w:eastAsia="ar-SA"/>
              </w:rPr>
              <w:t>(popis)</w:t>
            </w:r>
          </w:p>
        </w:tc>
        <w:tc>
          <w:tcPr>
            <w:tcW w:w="1560" w:type="dxa"/>
            <w:tcBorders>
              <w:top w:val="single" w:sz="18" w:space="0" w:color="auto"/>
              <w:left w:val="single" w:sz="6" w:space="0" w:color="auto"/>
              <w:bottom w:val="double" w:sz="4" w:space="0" w:color="auto"/>
              <w:right w:val="single" w:sz="6" w:space="0" w:color="auto"/>
            </w:tcBorders>
            <w:vAlign w:val="center"/>
          </w:tcPr>
          <w:p w:rsidR="006B626B" w:rsidRPr="002112F0" w:rsidRDefault="006B626B" w:rsidP="002112F0">
            <w:pPr>
              <w:suppressAutoHyphens/>
              <w:spacing w:after="0" w:line="240" w:lineRule="auto"/>
              <w:jc w:val="center"/>
              <w:rPr>
                <w:rFonts w:eastAsia="Times New Roman"/>
                <w:b/>
                <w:lang w:eastAsia="ar-SA"/>
              </w:rPr>
            </w:pPr>
            <w:r w:rsidRPr="002112F0">
              <w:rPr>
                <w:rFonts w:eastAsia="Times New Roman"/>
                <w:b/>
                <w:lang w:eastAsia="ar-SA"/>
              </w:rPr>
              <w:t>Cena</w:t>
            </w:r>
          </w:p>
        </w:tc>
        <w:tc>
          <w:tcPr>
            <w:tcW w:w="1380" w:type="dxa"/>
            <w:tcBorders>
              <w:top w:val="single" w:sz="18" w:space="0" w:color="auto"/>
              <w:left w:val="single" w:sz="6" w:space="0" w:color="auto"/>
              <w:bottom w:val="double" w:sz="4"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b/>
                <w:lang w:eastAsia="ar-SA"/>
              </w:rPr>
            </w:pPr>
            <w:r w:rsidRPr="002112F0">
              <w:rPr>
                <w:rFonts w:eastAsia="Times New Roman"/>
                <w:b/>
                <w:lang w:eastAsia="ar-SA"/>
              </w:rPr>
              <w:t>Zajišťována</w:t>
            </w:r>
          </w:p>
          <w:p w:rsidR="006B626B" w:rsidRPr="002112F0" w:rsidRDefault="006B626B" w:rsidP="002112F0">
            <w:pPr>
              <w:suppressAutoHyphens/>
              <w:spacing w:after="0" w:line="240" w:lineRule="auto"/>
              <w:jc w:val="center"/>
              <w:rPr>
                <w:rFonts w:eastAsia="Times New Roman"/>
                <w:lang w:eastAsia="ar-SA"/>
              </w:rPr>
            </w:pPr>
            <w:r w:rsidRPr="002112F0">
              <w:rPr>
                <w:rFonts w:eastAsia="Times New Roman"/>
                <w:lang w:eastAsia="ar-SA"/>
              </w:rPr>
              <w:t>(Ano/Ne)</w:t>
            </w:r>
          </w:p>
        </w:tc>
      </w:tr>
      <w:tr w:rsidR="006B626B" w:rsidRPr="002112F0" w:rsidTr="002112F0">
        <w:tc>
          <w:tcPr>
            <w:tcW w:w="6345" w:type="dxa"/>
            <w:tcBorders>
              <w:top w:val="double" w:sz="4"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Úkony spojené s vedením hotovost</w:t>
            </w:r>
            <w:r w:rsidR="004A47C6" w:rsidRPr="002112F0">
              <w:rPr>
                <w:rFonts w:eastAsia="Times New Roman"/>
                <w:lang w:eastAsia="ar-SA"/>
              </w:rPr>
              <w:t>ních depozit klienta v rámci DS</w:t>
            </w:r>
          </w:p>
        </w:tc>
        <w:tc>
          <w:tcPr>
            <w:tcW w:w="1560" w:type="dxa"/>
            <w:tcBorders>
              <w:top w:val="double" w:sz="4" w:space="0" w:color="auto"/>
              <w:left w:val="single" w:sz="6" w:space="0" w:color="auto"/>
              <w:bottom w:val="single" w:sz="6" w:space="0" w:color="auto"/>
              <w:right w:val="single" w:sz="6" w:space="0" w:color="auto"/>
            </w:tcBorders>
            <w:vAlign w:val="center"/>
          </w:tcPr>
          <w:p w:rsidR="006B626B" w:rsidRPr="002112F0" w:rsidRDefault="006B626B" w:rsidP="002112F0">
            <w:pPr>
              <w:suppressAutoHyphens/>
              <w:spacing w:after="0" w:line="240" w:lineRule="auto"/>
              <w:jc w:val="center"/>
              <w:rPr>
                <w:rFonts w:eastAsia="Times New Roman"/>
                <w:lang w:eastAsia="ar-SA"/>
              </w:rPr>
            </w:pPr>
            <w:r w:rsidRPr="002112F0">
              <w:rPr>
                <w:rFonts w:eastAsia="Times New Roman"/>
                <w:lang w:eastAsia="ar-SA"/>
              </w:rPr>
              <w:t>zdarma</w:t>
            </w:r>
          </w:p>
        </w:tc>
        <w:tc>
          <w:tcPr>
            <w:tcW w:w="1380" w:type="dxa"/>
            <w:tcBorders>
              <w:top w:val="double" w:sz="4" w:space="0" w:color="auto"/>
              <w:left w:val="single" w:sz="6" w:space="0" w:color="auto"/>
              <w:bottom w:val="single" w:sz="6" w:space="0" w:color="auto"/>
              <w:right w:val="single" w:sz="18" w:space="0" w:color="auto"/>
            </w:tcBorders>
            <w:vAlign w:val="center"/>
          </w:tcPr>
          <w:p w:rsidR="006B626B" w:rsidRPr="002112F0" w:rsidRDefault="00CB2199" w:rsidP="002112F0">
            <w:pPr>
              <w:suppressAutoHyphens/>
              <w:spacing w:after="0" w:line="240" w:lineRule="auto"/>
              <w:jc w:val="center"/>
              <w:rPr>
                <w:rFonts w:eastAsia="Times New Roman"/>
                <w:lang w:eastAsia="ar-SA"/>
              </w:rPr>
            </w:pPr>
            <w:r>
              <w:rPr>
                <w:rFonts w:eastAsia="Times New Roman"/>
                <w:lang w:eastAsia="ar-SA"/>
              </w:rPr>
              <w:t>x</w:t>
            </w: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Možnost používání mobilního telefonu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405039" w:rsidP="002112F0">
            <w:pPr>
              <w:suppressAutoHyphens/>
              <w:spacing w:after="0" w:line="240" w:lineRule="auto"/>
              <w:jc w:val="center"/>
              <w:rPr>
                <w:rFonts w:eastAsia="Times New Roman"/>
                <w:lang w:eastAsia="ar-SA"/>
              </w:rPr>
            </w:pPr>
            <w:r w:rsidRPr="002112F0">
              <w:rPr>
                <w:rFonts w:eastAsia="Times New Roman"/>
                <w:lang w:eastAsia="ar-SA"/>
              </w:rPr>
              <w:t>3</w:t>
            </w:r>
            <w:r w:rsidR="006B626B" w:rsidRPr="002112F0">
              <w:rPr>
                <w:rFonts w:eastAsia="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07198D" w:rsidP="0007198D">
            <w:pPr>
              <w:suppressAutoHyphens/>
              <w:spacing w:after="0" w:line="240" w:lineRule="auto"/>
              <w:rPr>
                <w:rFonts w:eastAsia="Times New Roman"/>
                <w:lang w:eastAsia="ar-SA"/>
              </w:rPr>
            </w:pPr>
            <w:r>
              <w:rPr>
                <w:rFonts w:eastAsia="Times New Roman"/>
                <w:lang w:eastAsia="ar-SA"/>
              </w:rPr>
              <w:t xml:space="preserve">           </w:t>
            </w: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Možnost používání rádia či iPodu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6B626B" w:rsidP="002112F0">
            <w:pPr>
              <w:suppressAutoHyphens/>
              <w:spacing w:after="0" w:line="240" w:lineRule="auto"/>
              <w:jc w:val="center"/>
              <w:rPr>
                <w:rFonts w:eastAsia="Times New Roman"/>
                <w:lang w:eastAsia="ar-SA"/>
              </w:rPr>
            </w:pPr>
            <w:r w:rsidRPr="002112F0">
              <w:rPr>
                <w:rFonts w:eastAsia="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lang w:eastAsia="ar-SA"/>
              </w:rPr>
            </w:pP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Možnost používání notebooku či iPadu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6B626B" w:rsidP="002112F0">
            <w:pPr>
              <w:suppressAutoHyphens/>
              <w:spacing w:after="0" w:line="240" w:lineRule="auto"/>
              <w:jc w:val="center"/>
              <w:rPr>
                <w:rFonts w:eastAsia="Times New Roman"/>
                <w:lang w:eastAsia="ar-SA"/>
              </w:rPr>
            </w:pPr>
            <w:r w:rsidRPr="002112F0">
              <w:rPr>
                <w:rFonts w:eastAsia="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lang w:eastAsia="ar-SA"/>
              </w:rPr>
            </w:pP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Pronájem lednice</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405039" w:rsidP="002112F0">
            <w:pPr>
              <w:suppressAutoHyphens/>
              <w:spacing w:after="0" w:line="240" w:lineRule="auto"/>
              <w:jc w:val="center"/>
              <w:rPr>
                <w:rFonts w:eastAsia="Times New Roman"/>
                <w:lang w:eastAsia="ar-SA"/>
              </w:rPr>
            </w:pPr>
            <w:r w:rsidRPr="002112F0">
              <w:rPr>
                <w:rFonts w:eastAsia="Times New Roman"/>
                <w:lang w:eastAsia="ar-SA"/>
              </w:rPr>
              <w:t>15</w:t>
            </w:r>
            <w:r w:rsidR="006B626B" w:rsidRPr="002112F0">
              <w:rPr>
                <w:rFonts w:eastAsia="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lang w:eastAsia="ar-SA"/>
              </w:rPr>
            </w:pP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Pronájem kompenzační pomůcky - chodítko</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4A47C6" w:rsidP="002112F0">
            <w:pPr>
              <w:suppressAutoHyphens/>
              <w:spacing w:after="0" w:line="240" w:lineRule="auto"/>
              <w:jc w:val="center"/>
              <w:rPr>
                <w:rFonts w:eastAsia="Times New Roman"/>
                <w:lang w:eastAsia="ar-SA"/>
              </w:rPr>
            </w:pPr>
            <w:r w:rsidRPr="002112F0">
              <w:rPr>
                <w:rFonts w:eastAsia="Times New Roman"/>
                <w:lang w:eastAsia="ar-SA"/>
              </w:rPr>
              <w:t>12</w:t>
            </w:r>
            <w:r w:rsidR="006B626B" w:rsidRPr="002112F0">
              <w:rPr>
                <w:rFonts w:eastAsia="Times New Roman"/>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lang w:eastAsia="ar-SA"/>
              </w:rPr>
            </w:pPr>
          </w:p>
        </w:tc>
      </w:tr>
      <w:tr w:rsidR="006B626B" w:rsidRPr="002112F0" w:rsidTr="002112F0">
        <w:tc>
          <w:tcPr>
            <w:tcW w:w="6345" w:type="dxa"/>
            <w:tcBorders>
              <w:top w:val="single" w:sz="6" w:space="0" w:color="auto"/>
              <w:left w:val="single" w:sz="18" w:space="0" w:color="auto"/>
              <w:bottom w:val="single" w:sz="6" w:space="0" w:color="auto"/>
              <w:right w:val="single" w:sz="6" w:space="0" w:color="auto"/>
            </w:tcBorders>
          </w:tcPr>
          <w:p w:rsidR="006B626B" w:rsidRPr="002112F0" w:rsidRDefault="006B626B" w:rsidP="002112F0">
            <w:pPr>
              <w:suppressAutoHyphens/>
              <w:spacing w:after="0" w:line="240" w:lineRule="auto"/>
              <w:jc w:val="both"/>
              <w:rPr>
                <w:rFonts w:eastAsia="Times New Roman"/>
                <w:lang w:eastAsia="ar-SA"/>
              </w:rPr>
            </w:pPr>
            <w:r w:rsidRPr="002112F0">
              <w:rPr>
                <w:rFonts w:eastAsia="Times New Roman"/>
                <w:lang w:eastAsia="ar-SA"/>
              </w:rPr>
              <w:t>Pronájem kompenzační pomůcky – invalidní vozík</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2112F0" w:rsidRDefault="004A47C6" w:rsidP="002112F0">
            <w:pPr>
              <w:suppressAutoHyphens/>
              <w:spacing w:after="0" w:line="240" w:lineRule="auto"/>
              <w:jc w:val="center"/>
              <w:rPr>
                <w:rFonts w:eastAsia="Times New Roman"/>
                <w:lang w:eastAsia="ar-SA"/>
              </w:rPr>
            </w:pPr>
            <w:r w:rsidRPr="002112F0">
              <w:rPr>
                <w:rFonts w:eastAsia="Times New Roman"/>
                <w:lang w:eastAsia="ar-SA"/>
              </w:rPr>
              <w:t>12</w:t>
            </w:r>
            <w:r w:rsidR="006B626B" w:rsidRPr="002112F0">
              <w:rPr>
                <w:rFonts w:eastAsia="Times New Roman"/>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2112F0" w:rsidRDefault="006B626B" w:rsidP="002112F0">
            <w:pPr>
              <w:suppressAutoHyphens/>
              <w:spacing w:after="0" w:line="240" w:lineRule="auto"/>
              <w:jc w:val="center"/>
              <w:rPr>
                <w:rFonts w:eastAsia="Times New Roman"/>
                <w:lang w:eastAsia="ar-SA"/>
              </w:rPr>
            </w:pPr>
          </w:p>
        </w:tc>
      </w:tr>
    </w:tbl>
    <w:p w:rsidR="009E72C8" w:rsidRDefault="009E72C8" w:rsidP="006B626B">
      <w:pPr>
        <w:suppressAutoHyphens/>
        <w:spacing w:after="0" w:line="240" w:lineRule="auto"/>
        <w:jc w:val="both"/>
        <w:rPr>
          <w:rFonts w:eastAsia="Times New Roman"/>
          <w:sz w:val="24"/>
          <w:szCs w:val="24"/>
          <w:lang w:eastAsia="ar-SA"/>
        </w:rPr>
      </w:pP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Klient podpisem této smlouvy požaduje, aby mu výše specifikované činnosti byly ze strany poskytovatele zajišťovány</w:t>
      </w:r>
      <w:r w:rsidR="00E41660" w:rsidRPr="00676504">
        <w:rPr>
          <w:rFonts w:eastAsia="Times New Roman"/>
          <w:sz w:val="24"/>
          <w:szCs w:val="24"/>
          <w:lang w:eastAsia="ar-SA"/>
        </w:rPr>
        <w:t>,</w:t>
      </w:r>
      <w:r w:rsidRPr="00676504">
        <w:rPr>
          <w:rFonts w:eastAsia="Times New Roman"/>
          <w:sz w:val="24"/>
          <w:szCs w:val="24"/>
          <w:lang w:eastAsia="ar-SA"/>
        </w:rPr>
        <w:t xml:space="preserve"> a současně souhlasí s výší ceny za tyto činnosti zde uvedené.</w:t>
      </w:r>
    </w:p>
    <w:p w:rsidR="00405039" w:rsidRPr="00676504" w:rsidRDefault="00405039" w:rsidP="006B626B">
      <w:pPr>
        <w:suppressAutoHyphens/>
        <w:spacing w:after="0" w:line="240" w:lineRule="auto"/>
        <w:jc w:val="both"/>
        <w:rPr>
          <w:rFonts w:eastAsia="Times New Roman"/>
          <w:sz w:val="24"/>
          <w:szCs w:val="24"/>
          <w:lang w:eastAsia="ar-SA"/>
        </w:rPr>
      </w:pPr>
    </w:p>
    <w:p w:rsidR="00405039" w:rsidRPr="00676504" w:rsidRDefault="00405039"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lastRenderedPageBreak/>
        <w:t>Dle skutečného měsíčního stavu odebraných činností, budou tyto činnosti účtovány</w:t>
      </w:r>
      <w:r w:rsidR="007D04DC" w:rsidRPr="00676504">
        <w:rPr>
          <w:rFonts w:eastAsia="Times New Roman"/>
          <w:sz w:val="24"/>
          <w:szCs w:val="24"/>
          <w:lang w:eastAsia="ar-SA"/>
        </w:rPr>
        <w:t xml:space="preserve"> klientovi </w:t>
      </w:r>
      <w:r w:rsidRPr="00676504">
        <w:rPr>
          <w:rFonts w:eastAsia="Times New Roman"/>
          <w:sz w:val="24"/>
          <w:szCs w:val="24"/>
          <w:lang w:eastAsia="ar-SA"/>
        </w:rPr>
        <w:t xml:space="preserve"> DS  a hrazeny měsíčně </w:t>
      </w:r>
      <w:r w:rsidR="00E41660" w:rsidRPr="00676504">
        <w:rPr>
          <w:rFonts w:eastAsia="Times New Roman"/>
          <w:sz w:val="24"/>
          <w:szCs w:val="24"/>
          <w:lang w:eastAsia="ar-SA"/>
        </w:rPr>
        <w:t xml:space="preserve">z </w:t>
      </w:r>
      <w:r w:rsidRPr="00676504">
        <w:rPr>
          <w:rFonts w:eastAsia="Times New Roman"/>
          <w:sz w:val="24"/>
          <w:szCs w:val="24"/>
          <w:lang w:eastAsia="ar-SA"/>
        </w:rPr>
        <w:t xml:space="preserve">depozitního účtu klienta. Pokud se nedomluví obě smluvní strany jinak. </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9E72C8" w:rsidRDefault="006B626B" w:rsidP="009E72C8">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B.</w:t>
      </w: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Poskytovatel může dále poskytnout klientovi i jiné služby, než ty, které jsou uvedeny v článku I. bod C. a článku IV. bod A. této smlouvy, pokud to bude v jeho reálných možnostech z hlediska materiálního, personálního i časového vytížení zaměstnanců a technického vybavení zařízení. Výše úhrady za takovéto služby bude pak stanovena individuálně s přihlédnutím ke skutečným nákladům poskytnuté služby a způsob úhrady za tyto služby bude řešen písemným dodatkem k této smlouvě.</w:t>
      </w:r>
    </w:p>
    <w:p w:rsidR="006B626B" w:rsidRPr="00676504" w:rsidRDefault="006B626B" w:rsidP="006B626B">
      <w:pPr>
        <w:suppressAutoHyphens/>
        <w:spacing w:after="0" w:line="240" w:lineRule="auto"/>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V.</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Ujednání o dodržování vnitřních pravidel</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numPr>
          <w:ilvl w:val="0"/>
          <w:numId w:val="11"/>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rsidR="006B626B" w:rsidRPr="00676504" w:rsidRDefault="006B626B" w:rsidP="006B626B">
      <w:pPr>
        <w:numPr>
          <w:ilvl w:val="0"/>
          <w:numId w:val="11"/>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Klient se zavazuje, že bude dodržova</w:t>
      </w:r>
      <w:r w:rsidR="003D6274">
        <w:rPr>
          <w:rFonts w:eastAsia="Times New Roman"/>
          <w:sz w:val="24"/>
          <w:szCs w:val="24"/>
          <w:lang w:eastAsia="ar-SA"/>
        </w:rPr>
        <w:t>t povinnosti uvedené ve smlouvě</w:t>
      </w:r>
      <w:r w:rsidR="00E41660" w:rsidRPr="00676504">
        <w:rPr>
          <w:rFonts w:eastAsia="Times New Roman"/>
          <w:sz w:val="24"/>
          <w:szCs w:val="24"/>
          <w:lang w:eastAsia="ar-SA"/>
        </w:rPr>
        <w:t xml:space="preserve"> </w:t>
      </w:r>
      <w:r w:rsidRPr="00676504">
        <w:rPr>
          <w:rFonts w:eastAsia="Times New Roman"/>
          <w:sz w:val="24"/>
          <w:szCs w:val="24"/>
          <w:lang w:eastAsia="ar-SA"/>
        </w:rPr>
        <w:t xml:space="preserve">a nebude svým chováním porušovat dobré mravy a narušovat soužití s ostatními klienty. </w:t>
      </w:r>
    </w:p>
    <w:p w:rsidR="006B626B" w:rsidRPr="00676504" w:rsidRDefault="006B626B" w:rsidP="006B626B">
      <w:pPr>
        <w:numPr>
          <w:ilvl w:val="0"/>
          <w:numId w:val="11"/>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Poskytovatel se zavazuje k dodržování práv klienta. </w:t>
      </w:r>
    </w:p>
    <w:p w:rsidR="006B626B" w:rsidRPr="00676504" w:rsidRDefault="006B626B" w:rsidP="006B626B">
      <w:pPr>
        <w:numPr>
          <w:ilvl w:val="0"/>
          <w:numId w:val="11"/>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Klient je srozuměn s tím, že své osobní věci má možnost uložit do trezoru poskytovatele. V případě, že nevyužije této možnosti, bere osobní odpovědnost za své věci na pokoji, kde je ubytován.</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VI.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Podávání stížností</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Klienti, kterým je poskytována na základě této smlouvy sociální služba, mají možnost podávat stížnosti na kvalitu a způsob poskytování poskytované služby, např. na chování či jednání zaměstnanců poskytovatele. Stížnost lze podat ústně či písemně např. j</w:t>
      </w:r>
      <w:r w:rsidR="003E13D4" w:rsidRPr="00676504">
        <w:rPr>
          <w:rFonts w:eastAsia="Times New Roman"/>
          <w:sz w:val="24"/>
          <w:szCs w:val="24"/>
          <w:lang w:eastAsia="ar-SA"/>
        </w:rPr>
        <w:t>ednatelce poskytovatele, sociální pracovnici</w:t>
      </w:r>
      <w:r w:rsidRPr="00676504">
        <w:rPr>
          <w:rFonts w:eastAsia="Times New Roman"/>
          <w:sz w:val="24"/>
          <w:szCs w:val="24"/>
          <w:lang w:eastAsia="ar-SA"/>
        </w:rPr>
        <w:t xml:space="preserve">, dalším zaměstnancům nebo anonymně prostřednictvím </w:t>
      </w:r>
      <w:bookmarkStart w:id="0" w:name="_GoBack"/>
      <w:bookmarkEnd w:id="0"/>
      <w:r w:rsidRPr="00676504">
        <w:rPr>
          <w:rFonts w:eastAsia="Times New Roman"/>
          <w:sz w:val="24"/>
          <w:szCs w:val="24"/>
          <w:lang w:eastAsia="ar-SA"/>
        </w:rPr>
        <w:t>k tomu určené schránky. Oprávněnost stížnosti posuzuje jednatel</w:t>
      </w:r>
      <w:r w:rsidR="003E13D4" w:rsidRPr="00676504">
        <w:rPr>
          <w:rFonts w:eastAsia="Times New Roman"/>
          <w:sz w:val="24"/>
          <w:szCs w:val="24"/>
          <w:lang w:eastAsia="ar-SA"/>
        </w:rPr>
        <w:t>ka</w:t>
      </w:r>
      <w:r w:rsidRPr="00676504">
        <w:rPr>
          <w:rFonts w:eastAsia="Times New Roman"/>
          <w:sz w:val="24"/>
          <w:szCs w:val="24"/>
          <w:lang w:eastAsia="ar-SA"/>
        </w:rPr>
        <w:t xml:space="preserve"> poskytovatele služeb na základě předložené zprávy komise, určené k prošetření stížnosti. Po schválení náv</w:t>
      </w:r>
      <w:r w:rsidR="003E13D4" w:rsidRPr="00676504">
        <w:rPr>
          <w:rFonts w:eastAsia="Times New Roman"/>
          <w:sz w:val="24"/>
          <w:szCs w:val="24"/>
          <w:lang w:eastAsia="ar-SA"/>
        </w:rPr>
        <w:t>rhu řešení stížnosti jednatelkou</w:t>
      </w:r>
      <w:r w:rsidRPr="00676504">
        <w:rPr>
          <w:rFonts w:eastAsia="Times New Roman"/>
          <w:sz w:val="24"/>
          <w:szCs w:val="24"/>
          <w:lang w:eastAsia="ar-SA"/>
        </w:rPr>
        <w:t xml:space="preserve"> je o vyřízení stížnosti stěžovatel písemně informován do 30 dnů od podání stížnosti. Podrobnější informace o podávání a vyřizování stížností jsou popsány v Pravidlech pro přijímání a vyřizování stížností D</w:t>
      </w:r>
      <w:r w:rsidR="003E13D4" w:rsidRPr="00676504">
        <w:rPr>
          <w:rFonts w:eastAsia="Times New Roman"/>
          <w:sz w:val="24"/>
          <w:szCs w:val="24"/>
          <w:lang w:eastAsia="ar-SA"/>
        </w:rPr>
        <w:t>S</w:t>
      </w:r>
      <w:r w:rsidRPr="00676504">
        <w:rPr>
          <w:rFonts w:eastAsia="Times New Roman"/>
          <w:sz w:val="24"/>
          <w:szCs w:val="24"/>
          <w:lang w:eastAsia="ar-SA"/>
        </w:rPr>
        <w:t>, které jsou dostupné na informačních nástěnkách D</w:t>
      </w:r>
      <w:r w:rsidR="003E13D4" w:rsidRPr="00676504">
        <w:rPr>
          <w:rFonts w:eastAsia="Times New Roman"/>
          <w:sz w:val="24"/>
          <w:szCs w:val="24"/>
          <w:lang w:eastAsia="ar-SA"/>
        </w:rPr>
        <w:t>S</w:t>
      </w:r>
      <w:r w:rsidRPr="00676504">
        <w:rPr>
          <w:rFonts w:eastAsia="Times New Roman"/>
          <w:sz w:val="24"/>
          <w:szCs w:val="24"/>
          <w:lang w:eastAsia="ar-SA"/>
        </w:rPr>
        <w:t xml:space="preserve">. </w:t>
      </w:r>
    </w:p>
    <w:p w:rsidR="006B626B" w:rsidRPr="00676504" w:rsidRDefault="006B626B" w:rsidP="006B626B">
      <w:pPr>
        <w:suppressAutoHyphens/>
        <w:spacing w:after="0" w:line="240" w:lineRule="auto"/>
        <w:rPr>
          <w:rFonts w:eastAsia="Times New Roman"/>
          <w:b/>
          <w:sz w:val="24"/>
          <w:szCs w:val="24"/>
          <w:u w:val="single"/>
          <w:lang w:eastAsia="ar-SA"/>
        </w:rPr>
      </w:pPr>
    </w:p>
    <w:p w:rsidR="006B626B" w:rsidRPr="00676504" w:rsidRDefault="006B626B" w:rsidP="006B626B">
      <w:pPr>
        <w:suppressAutoHyphens/>
        <w:spacing w:after="0" w:line="240" w:lineRule="auto"/>
        <w:rPr>
          <w:rFonts w:eastAsia="Times New Roman"/>
          <w:b/>
          <w:sz w:val="24"/>
          <w:szCs w:val="24"/>
          <w:u w:val="single"/>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VII.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Ostatní ujednání</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9E72C8" w:rsidRDefault="006B626B" w:rsidP="009E72C8">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A.</w:t>
      </w:r>
    </w:p>
    <w:p w:rsidR="006B626B" w:rsidRPr="00676504" w:rsidRDefault="006B626B" w:rsidP="006B626B">
      <w:pPr>
        <w:numPr>
          <w:ilvl w:val="0"/>
          <w:numId w:val="12"/>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 xml:space="preserve">Klient </w:t>
      </w:r>
      <w:r w:rsidR="0010188B">
        <w:rPr>
          <w:rFonts w:eastAsia="Times New Roman"/>
          <w:sz w:val="24"/>
          <w:szCs w:val="24"/>
          <w:lang w:eastAsia="ar-SA"/>
        </w:rPr>
        <w:t xml:space="preserve">podpisem této </w:t>
      </w:r>
      <w:r w:rsidRPr="00676504">
        <w:rPr>
          <w:rFonts w:eastAsia="Times New Roman"/>
          <w:sz w:val="24"/>
          <w:szCs w:val="24"/>
          <w:lang w:eastAsia="ar-SA"/>
        </w:rPr>
        <w:t>smlouv</w:t>
      </w:r>
      <w:r w:rsidR="0010188B">
        <w:rPr>
          <w:rFonts w:eastAsia="Times New Roman"/>
          <w:sz w:val="24"/>
          <w:szCs w:val="24"/>
          <w:lang w:eastAsia="ar-SA"/>
        </w:rPr>
        <w:t>y</w:t>
      </w:r>
      <w:r w:rsidRPr="00676504">
        <w:rPr>
          <w:rFonts w:eastAsia="Times New Roman"/>
          <w:sz w:val="24"/>
          <w:szCs w:val="24"/>
          <w:lang w:eastAsia="ar-SA"/>
        </w:rPr>
        <w:t xml:space="preserve"> dává poskytovateli </w:t>
      </w:r>
      <w:r w:rsidR="0010188B">
        <w:rPr>
          <w:rFonts w:eastAsia="Times New Roman"/>
          <w:sz w:val="24"/>
          <w:szCs w:val="24"/>
          <w:lang w:eastAsia="ar-SA"/>
        </w:rPr>
        <w:t>v</w:t>
      </w:r>
      <w:r w:rsidR="0010188B">
        <w:rPr>
          <w:szCs w:val="17"/>
        </w:rPr>
        <w:t xml:space="preserve"> souladu s ustanovením zákona č. 101/2000 Sb., o ochraně osobních údajů ve znění pozdějších předpisů </w:t>
      </w:r>
      <w:r w:rsidR="0010188B" w:rsidRPr="006938EE">
        <w:rPr>
          <w:rFonts w:ascii="Times New Roman" w:hAnsi="Times New Roman"/>
          <w:sz w:val="24"/>
          <w:szCs w:val="24"/>
        </w:rPr>
        <w:t>a GDPR  (dále jen „GDPR“)</w:t>
      </w:r>
      <w:r w:rsidR="0010188B">
        <w:rPr>
          <w:szCs w:val="17"/>
        </w:rPr>
        <w:t xml:space="preserve">, </w:t>
      </w:r>
      <w:r w:rsidRPr="00676504">
        <w:rPr>
          <w:rFonts w:eastAsia="Times New Roman"/>
          <w:sz w:val="24"/>
          <w:szCs w:val="24"/>
          <w:lang w:eastAsia="ar-SA"/>
        </w:rPr>
        <w:t xml:space="preserve">souhlas k tomu, aby až do doby skartace shromažďoval a zpracovával jeho </w:t>
      </w:r>
      <w:r w:rsidRPr="00676504">
        <w:rPr>
          <w:rFonts w:eastAsia="Times New Roman"/>
          <w:sz w:val="24"/>
          <w:szCs w:val="24"/>
          <w:lang w:eastAsia="ar-SA"/>
        </w:rPr>
        <w:lastRenderedPageBreak/>
        <w:t xml:space="preserve">osobní a citlivé údaje a data, a to pouze v takovém rozsahu, který je nezbytný pro řádné poskytování kvalitních sociálních služeb podle zákona č. 108/2006 Sb., o sociálních službách, a této smlouvy. Do veškerých shromažďovaných osobních údajů má klient právo kdykoliv nahlédnout. Doba skartace je určena zákonem č. 499/2004 Sb., o archivnictví a spisové službě, a vyhláškou č. 646/2004 Sb., o podrobnostech výkonu spisové služby v platném znění, a její konkrétní délka se liší dle typu dokumentu. Tuto dobu je možné zjistit na základě dotazu u sociálního pracovníka poskytovatele. </w:t>
      </w:r>
    </w:p>
    <w:p w:rsidR="0010188B" w:rsidRDefault="006B626B" w:rsidP="0010188B">
      <w:pPr>
        <w:numPr>
          <w:ilvl w:val="0"/>
          <w:numId w:val="12"/>
        </w:numPr>
        <w:suppressAutoHyphens/>
        <w:spacing w:after="0" w:line="240" w:lineRule="auto"/>
        <w:ind w:left="426" w:hanging="426"/>
        <w:jc w:val="both"/>
        <w:rPr>
          <w:rFonts w:eastAsia="Times New Roman"/>
          <w:sz w:val="24"/>
          <w:szCs w:val="24"/>
          <w:lang w:eastAsia="ar-SA"/>
        </w:rPr>
      </w:pPr>
      <w:r w:rsidRPr="00676504">
        <w:rPr>
          <w:rFonts w:eastAsia="Times New Roman"/>
          <w:sz w:val="24"/>
          <w:szCs w:val="24"/>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rsidR="0010188B" w:rsidRPr="0010188B" w:rsidRDefault="0010188B" w:rsidP="0010188B">
      <w:pPr>
        <w:numPr>
          <w:ilvl w:val="0"/>
          <w:numId w:val="12"/>
        </w:numPr>
        <w:suppressAutoHyphens/>
        <w:spacing w:after="0" w:line="240" w:lineRule="auto"/>
        <w:ind w:left="426" w:hanging="426"/>
        <w:jc w:val="both"/>
        <w:rPr>
          <w:rFonts w:eastAsia="Times New Roman"/>
          <w:sz w:val="24"/>
          <w:szCs w:val="24"/>
          <w:lang w:eastAsia="ar-SA"/>
        </w:rPr>
      </w:pPr>
      <w:r w:rsidRPr="0010188B">
        <w:rPr>
          <w:sz w:val="24"/>
          <w:szCs w:val="24"/>
        </w:rPr>
        <w:t>Klient bere na vědomí, že v případě pochybností o dodržování povinností souvisejících se zpracováním osobních údajů se může obrátit s dotazem na poskytovatele nebo na Úřad pro ochranu osobních údajů.</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9E72C8" w:rsidRDefault="006B626B" w:rsidP="009E72C8">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B.</w:t>
      </w: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Klient souhlasí s tím, že pokud to bude vyžadovat jeho zdravotní stav nebo naléhavé provozní potřeby poskytovatele (oprava, stavební úpravy, živelná pohroma, apod.) bude tato smlouva po předchozím projednání s klientem změněna v tom smyslu, že klientovi bude poskytnuto ubytování na jiném pokoji, a to i na vícelůžkovém, než který je uveden v článku I. bod A. této smlouvy.</w:t>
      </w:r>
    </w:p>
    <w:p w:rsidR="006B626B" w:rsidRPr="00676504" w:rsidRDefault="006B626B" w:rsidP="006B626B">
      <w:pPr>
        <w:suppressAutoHyphens/>
        <w:spacing w:after="0" w:line="240" w:lineRule="auto"/>
        <w:rPr>
          <w:rFonts w:eastAsia="Times New Roman"/>
          <w:b/>
          <w:sz w:val="24"/>
          <w:szCs w:val="24"/>
          <w:lang w:eastAsia="ar-SA"/>
        </w:rPr>
      </w:pPr>
    </w:p>
    <w:p w:rsidR="006B626B" w:rsidRPr="00676504" w:rsidRDefault="006B626B" w:rsidP="006B626B">
      <w:pPr>
        <w:suppressAutoHyphens/>
        <w:spacing w:after="0" w:line="240" w:lineRule="auto"/>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VIII.</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Doba platnosti smlouvy</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Tato smlouva se uzavírá na dobu neurčitou.</w:t>
      </w:r>
    </w:p>
    <w:p w:rsidR="006B626B" w:rsidRPr="00676504" w:rsidRDefault="006B626B" w:rsidP="006B626B">
      <w:pPr>
        <w:suppressAutoHyphens/>
        <w:spacing w:after="0" w:line="240" w:lineRule="auto"/>
        <w:jc w:val="both"/>
        <w:rPr>
          <w:rFonts w:eastAsia="Times New Roman"/>
          <w:sz w:val="24"/>
          <w:szCs w:val="24"/>
          <w:lang w:eastAsia="ar-SA"/>
        </w:rPr>
      </w:pPr>
    </w:p>
    <w:p w:rsidR="006B626B" w:rsidRPr="00676504" w:rsidRDefault="006B626B" w:rsidP="006B626B">
      <w:pPr>
        <w:suppressAutoHyphens/>
        <w:spacing w:after="0" w:line="240" w:lineRule="auto"/>
        <w:jc w:val="both"/>
        <w:rPr>
          <w:rFonts w:eastAsia="Times New Roman"/>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IX.</w:t>
      </w: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lang w:eastAsia="ar-SA"/>
        </w:rPr>
      </w:pPr>
      <w:r w:rsidRPr="00676504">
        <w:rPr>
          <w:rFonts w:eastAsia="Times New Roman"/>
          <w:b/>
          <w:bCs/>
          <w:sz w:val="24"/>
          <w:szCs w:val="24"/>
          <w:lang w:eastAsia="ar-SA"/>
        </w:rPr>
        <w:t>Výpovědní důvody a výpovědní lhůty</w:t>
      </w:r>
    </w:p>
    <w:p w:rsidR="006B626B" w:rsidRPr="00676504" w:rsidRDefault="006B626B" w:rsidP="006B626B">
      <w:pPr>
        <w:suppressAutoHyphens/>
        <w:spacing w:after="0" w:line="240" w:lineRule="auto"/>
        <w:jc w:val="center"/>
        <w:rPr>
          <w:rFonts w:eastAsia="Times New Roman"/>
          <w:b/>
          <w:sz w:val="24"/>
          <w:szCs w:val="24"/>
          <w:lang w:eastAsia="ar-SA"/>
        </w:rPr>
      </w:pPr>
    </w:p>
    <w:p w:rsidR="006B626B" w:rsidRPr="00676504" w:rsidRDefault="006B626B" w:rsidP="006B626B">
      <w:pPr>
        <w:numPr>
          <w:ilvl w:val="0"/>
          <w:numId w:val="13"/>
        </w:numPr>
        <w:suppressAutoHyphens/>
        <w:spacing w:after="0" w:line="240" w:lineRule="auto"/>
        <w:ind w:left="567" w:hanging="567"/>
        <w:jc w:val="both"/>
        <w:rPr>
          <w:rFonts w:eastAsia="Times New Roman"/>
          <w:sz w:val="24"/>
          <w:szCs w:val="24"/>
          <w:lang w:eastAsia="ar-SA"/>
        </w:rPr>
      </w:pPr>
      <w:r w:rsidRPr="00676504">
        <w:rPr>
          <w:rFonts w:eastAsia="Times New Roman"/>
          <w:sz w:val="24"/>
          <w:szCs w:val="24"/>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rsidR="006B626B" w:rsidRPr="00676504" w:rsidRDefault="006B626B" w:rsidP="006B626B">
      <w:pPr>
        <w:numPr>
          <w:ilvl w:val="0"/>
          <w:numId w:val="13"/>
        </w:numPr>
        <w:suppressAutoHyphens/>
        <w:spacing w:after="0" w:line="240" w:lineRule="auto"/>
        <w:ind w:left="567" w:hanging="567"/>
        <w:jc w:val="both"/>
        <w:rPr>
          <w:rFonts w:eastAsia="Times New Roman"/>
          <w:sz w:val="24"/>
          <w:szCs w:val="24"/>
          <w:lang w:eastAsia="ar-SA"/>
        </w:rPr>
      </w:pPr>
      <w:r w:rsidRPr="00676504">
        <w:rPr>
          <w:rFonts w:eastAsia="Times New Roman"/>
          <w:sz w:val="24"/>
          <w:szCs w:val="24"/>
          <w:lang w:eastAsia="ar-SA"/>
        </w:rPr>
        <w:t>Poskytovatel se dohodl s klientem ukončit poskytování služeb na podkladě této smlouvy jen z těchto důvodů:</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neplatí-li klient po dobu delší než 2 měsíce úhradu za poskytované služby stanovenou v článku III. této smlouvy. Tato 2 měsíční lhůta se počítá ode dne, kdy bylo klientovi předáno písemné upozornění na tuto skutečnost i s uvedením možných následků takového jeho jednání;</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chová-li se klient tak, že i přes písemné upozornění opakovaně porušuje vnitřní pravidla, dobré mravy a narušuje soužití s ostatními klienty;</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v případě snížené úhrady z důvodu nedostatečného příjmu zatají-li klient svůj další příjem nebo změnu stávajícího příjmu mající vliv na výši úhrady.</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lastRenderedPageBreak/>
        <w:t xml:space="preserve">pokud se zdravotní stav klienta změní na stav vylučující poskytování pobytových sociálních služeb stanovený zákonem o sociálních službách a jeho prováděcími předpisy v platném znění; </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 xml:space="preserve">v případě, že poskytovatel není oprávněn poskytovat sociální služby, které klient potřebuje nebo vyžaduje; </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rsidR="006B626B" w:rsidRPr="00676504" w:rsidRDefault="006B626B" w:rsidP="006B626B">
      <w:pPr>
        <w:numPr>
          <w:ilvl w:val="0"/>
          <w:numId w:val="14"/>
        </w:numPr>
        <w:suppressAutoHyphens/>
        <w:spacing w:after="0" w:line="240" w:lineRule="auto"/>
        <w:ind w:left="993" w:hanging="426"/>
        <w:jc w:val="both"/>
        <w:rPr>
          <w:rFonts w:eastAsia="Times New Roman"/>
          <w:sz w:val="24"/>
          <w:szCs w:val="24"/>
          <w:lang w:eastAsia="ar-SA"/>
        </w:rPr>
      </w:pPr>
      <w:r w:rsidRPr="00676504">
        <w:rPr>
          <w:rFonts w:eastAsia="Times New Roman"/>
          <w:sz w:val="24"/>
          <w:szCs w:val="24"/>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zdravotnickém zařízení nebo v lázních, ani dny, kdy je klient v domácím ošetřování, které je doloženo lékařským potvrzením. </w:t>
      </w:r>
    </w:p>
    <w:p w:rsidR="006B626B" w:rsidRPr="00676504" w:rsidRDefault="006B626B" w:rsidP="006B626B">
      <w:pPr>
        <w:numPr>
          <w:ilvl w:val="0"/>
          <w:numId w:val="13"/>
        </w:numPr>
        <w:suppressAutoHyphens/>
        <w:spacing w:after="0" w:line="240" w:lineRule="auto"/>
        <w:ind w:left="567" w:hanging="567"/>
        <w:jc w:val="both"/>
        <w:rPr>
          <w:rFonts w:eastAsia="Times New Roman"/>
          <w:sz w:val="24"/>
          <w:szCs w:val="24"/>
          <w:lang w:eastAsia="ar-SA"/>
        </w:rPr>
      </w:pPr>
      <w:r w:rsidRPr="00676504">
        <w:rPr>
          <w:rFonts w:eastAsia="Times New Roman"/>
          <w:sz w:val="24"/>
          <w:szCs w:val="24"/>
          <w:lang w:eastAsia="ar-SA"/>
        </w:rPr>
        <w:t xml:space="preserve">Klient může tuto smlouvu vypovědět kdykoliv bez udání důvodu. </w:t>
      </w:r>
    </w:p>
    <w:p w:rsidR="006B626B" w:rsidRPr="00676504" w:rsidRDefault="006B626B" w:rsidP="006B626B">
      <w:pPr>
        <w:numPr>
          <w:ilvl w:val="0"/>
          <w:numId w:val="13"/>
        </w:numPr>
        <w:suppressAutoHyphens/>
        <w:spacing w:after="0" w:line="240" w:lineRule="auto"/>
        <w:ind w:left="567" w:hanging="567"/>
        <w:rPr>
          <w:rFonts w:eastAsia="Times New Roman"/>
          <w:sz w:val="24"/>
          <w:szCs w:val="24"/>
          <w:lang w:eastAsia="ar-SA"/>
        </w:rPr>
      </w:pPr>
      <w:r w:rsidRPr="00676504">
        <w:rPr>
          <w:rFonts w:eastAsia="Times New Roman"/>
          <w:sz w:val="24"/>
          <w:szCs w:val="24"/>
          <w:lang w:eastAsia="ar-SA"/>
        </w:rPr>
        <w:t>Tuto smlouvu lze dále ukončit písemnou dohodou obou účastníků této smlouvy.</w:t>
      </w:r>
    </w:p>
    <w:p w:rsidR="006B626B" w:rsidRPr="00676504" w:rsidRDefault="006B626B" w:rsidP="006B626B">
      <w:pPr>
        <w:suppressAutoHyphens/>
        <w:spacing w:after="0" w:line="240" w:lineRule="auto"/>
        <w:rPr>
          <w:rFonts w:eastAsia="Times New Roman"/>
          <w:b/>
          <w:sz w:val="24"/>
          <w:szCs w:val="24"/>
          <w:lang w:eastAsia="ar-SA"/>
        </w:rPr>
      </w:pPr>
    </w:p>
    <w:p w:rsidR="006B626B" w:rsidRPr="00676504" w:rsidRDefault="006B626B" w:rsidP="006B626B">
      <w:pPr>
        <w:keepNext/>
        <w:tabs>
          <w:tab w:val="num" w:pos="432"/>
        </w:tabs>
        <w:suppressAutoHyphens/>
        <w:spacing w:after="0" w:line="240" w:lineRule="auto"/>
        <w:ind w:left="432" w:hanging="432"/>
        <w:jc w:val="center"/>
        <w:outlineLvl w:val="0"/>
        <w:rPr>
          <w:rFonts w:eastAsia="Times New Roman"/>
          <w:b/>
          <w:bCs/>
          <w:sz w:val="24"/>
          <w:szCs w:val="24"/>
          <w:u w:val="single"/>
          <w:lang w:eastAsia="ar-SA"/>
        </w:rPr>
      </w:pPr>
      <w:r w:rsidRPr="00676504">
        <w:rPr>
          <w:rFonts w:eastAsia="Times New Roman"/>
          <w:b/>
          <w:bCs/>
          <w:sz w:val="24"/>
          <w:szCs w:val="24"/>
          <w:u w:val="single"/>
          <w:lang w:eastAsia="ar-SA"/>
        </w:rPr>
        <w:t>Článek X.</w:t>
      </w:r>
    </w:p>
    <w:p w:rsidR="006B626B" w:rsidRPr="00676504" w:rsidRDefault="006B626B" w:rsidP="006B626B">
      <w:pPr>
        <w:numPr>
          <w:ilvl w:val="0"/>
          <w:numId w:val="15"/>
        </w:numPr>
        <w:tabs>
          <w:tab w:val="left" w:pos="0"/>
        </w:tabs>
        <w:suppressAutoHyphens/>
        <w:spacing w:before="240" w:after="0" w:line="240" w:lineRule="auto"/>
        <w:ind w:left="426" w:hanging="426"/>
        <w:jc w:val="both"/>
        <w:rPr>
          <w:rFonts w:eastAsia="Times New Roman"/>
          <w:sz w:val="24"/>
          <w:szCs w:val="24"/>
          <w:lang w:eastAsia="ar-SA"/>
        </w:rPr>
      </w:pPr>
      <w:r w:rsidRPr="00676504">
        <w:rPr>
          <w:rFonts w:eastAsia="Times New Roman"/>
          <w:sz w:val="24"/>
          <w:szCs w:val="24"/>
          <w:lang w:eastAsia="ar-SA"/>
        </w:rPr>
        <w:t>Smlouva je vyhotovena ve dvou exemplářích s platností originálu s tím, že každá smluvní strana obdrží jedno vyhotovení.</w:t>
      </w:r>
    </w:p>
    <w:p w:rsidR="006B626B" w:rsidRPr="00676504" w:rsidRDefault="006B626B" w:rsidP="006B626B">
      <w:pPr>
        <w:numPr>
          <w:ilvl w:val="0"/>
          <w:numId w:val="15"/>
        </w:numPr>
        <w:tabs>
          <w:tab w:val="left" w:pos="0"/>
        </w:tabs>
        <w:suppressAutoHyphens/>
        <w:spacing w:before="240" w:after="0" w:line="240" w:lineRule="auto"/>
        <w:ind w:left="426" w:hanging="426"/>
        <w:jc w:val="both"/>
        <w:rPr>
          <w:rFonts w:eastAsia="Times New Roman"/>
          <w:sz w:val="24"/>
          <w:szCs w:val="24"/>
          <w:lang w:eastAsia="ar-SA"/>
        </w:rPr>
      </w:pPr>
      <w:r w:rsidRPr="00676504">
        <w:rPr>
          <w:rFonts w:eastAsia="Times New Roman"/>
          <w:sz w:val="24"/>
          <w:szCs w:val="24"/>
          <w:lang w:eastAsia="ar-SA"/>
        </w:rPr>
        <w:t>Klient podpisem této smlouvy dává souhlas se zpracováním svých osobních a citlivých údajů, a to v rozsahu nezbytně nutném, za účelem řádného poskytování sociálních služeb.</w:t>
      </w:r>
    </w:p>
    <w:p w:rsidR="006B626B" w:rsidRDefault="006B626B" w:rsidP="006B626B">
      <w:pPr>
        <w:numPr>
          <w:ilvl w:val="0"/>
          <w:numId w:val="15"/>
        </w:numPr>
        <w:tabs>
          <w:tab w:val="left" w:pos="0"/>
        </w:tabs>
        <w:suppressAutoHyphens/>
        <w:spacing w:before="240" w:after="0" w:line="240" w:lineRule="auto"/>
        <w:ind w:left="426" w:hanging="426"/>
        <w:jc w:val="both"/>
        <w:rPr>
          <w:rFonts w:eastAsia="Times New Roman"/>
          <w:color w:val="000000"/>
          <w:sz w:val="24"/>
          <w:szCs w:val="24"/>
          <w:lang w:eastAsia="ar-SA"/>
        </w:rPr>
      </w:pPr>
      <w:r w:rsidRPr="00676504">
        <w:rPr>
          <w:rFonts w:eastAsia="Times New Roman"/>
          <w:color w:val="000000"/>
          <w:sz w:val="24"/>
          <w:szCs w:val="24"/>
          <w:lang w:eastAsia="ar-SA"/>
        </w:rPr>
        <w:t xml:space="preserve">Klient pověřuje poskytovatele, aby v případě vážného zhoršení jeho zdravotního stavu, mimořádné události nebo úmrtí informoval níže specifikovanou osobu blízkou (jméno a příjmení, adresa, tel. spojení): </w:t>
      </w:r>
    </w:p>
    <w:p w:rsidR="002C2E01" w:rsidRDefault="002C2E01" w:rsidP="002C2E01">
      <w:pPr>
        <w:ind w:left="-180"/>
        <w:jc w:val="both"/>
        <w:rPr>
          <w:rFonts w:eastAsia="Times New Roman"/>
          <w:b/>
          <w:color w:val="000000"/>
          <w:sz w:val="24"/>
          <w:szCs w:val="24"/>
          <w:lang w:eastAsia="ar-SA"/>
        </w:rPr>
      </w:pPr>
    </w:p>
    <w:p w:rsidR="002C2E01" w:rsidRDefault="0090425C" w:rsidP="002C2E01">
      <w:pPr>
        <w:ind w:left="-180"/>
        <w:jc w:val="both"/>
        <w:rPr>
          <w:rFonts w:eastAsia="Times New Roman"/>
          <w:color w:val="000000"/>
          <w:sz w:val="24"/>
          <w:szCs w:val="24"/>
          <w:lang w:eastAsia="ar-SA"/>
        </w:rPr>
      </w:pPr>
      <w:r>
        <w:rPr>
          <w:rFonts w:eastAsia="Times New Roman"/>
          <w:b/>
          <w:color w:val="000000"/>
          <w:sz w:val="24"/>
          <w:szCs w:val="24"/>
          <w:lang w:eastAsia="ar-SA"/>
        </w:rPr>
        <w:t>sestra</w:t>
      </w:r>
      <w:r w:rsidR="005E6426">
        <w:rPr>
          <w:rFonts w:eastAsia="Times New Roman"/>
          <w:b/>
          <w:color w:val="000000"/>
          <w:sz w:val="24"/>
          <w:szCs w:val="24"/>
          <w:lang w:eastAsia="ar-SA"/>
        </w:rPr>
        <w:t>:</w:t>
      </w:r>
      <w:r w:rsidR="00200731">
        <w:rPr>
          <w:rFonts w:eastAsia="Times New Roman"/>
          <w:sz w:val="24"/>
          <w:szCs w:val="24"/>
          <w:lang w:eastAsia="ar-SA"/>
        </w:rPr>
        <w:t xml:space="preserve">   </w:t>
      </w:r>
      <w:r w:rsidR="002C2E01">
        <w:rPr>
          <w:rFonts w:eastAsia="Times New Roman"/>
          <w:color w:val="000000"/>
          <w:sz w:val="24"/>
          <w:szCs w:val="24"/>
          <w:lang w:eastAsia="ar-SA"/>
        </w:rPr>
        <w:t xml:space="preserve">, tel. </w:t>
      </w:r>
    </w:p>
    <w:p w:rsidR="006B626B" w:rsidRDefault="006B626B" w:rsidP="005E6426">
      <w:pPr>
        <w:ind w:left="-180"/>
        <w:jc w:val="both"/>
        <w:rPr>
          <w:rFonts w:eastAsia="Times New Roman"/>
          <w:sz w:val="24"/>
          <w:szCs w:val="24"/>
          <w:lang w:eastAsia="ar-SA"/>
        </w:rPr>
      </w:pPr>
      <w:r w:rsidRPr="00676504">
        <w:rPr>
          <w:rFonts w:eastAsia="Times New Roman"/>
          <w:sz w:val="24"/>
          <w:szCs w:val="24"/>
          <w:lang w:eastAsia="ar-SA"/>
        </w:rPr>
        <w:t xml:space="preserve">Účastníci této smlouvy prohlašují, že ji uzavřeli svobodně, vážně a prosti omylu, nikoliv v tísni ani za nápadně nevýhodných </w:t>
      </w:r>
      <w:r w:rsidR="009E160C" w:rsidRPr="00676504">
        <w:rPr>
          <w:rFonts w:eastAsia="Times New Roman"/>
          <w:sz w:val="24"/>
          <w:szCs w:val="24"/>
          <w:lang w:eastAsia="ar-SA"/>
        </w:rPr>
        <w:t>podmínek, že ji četli, rozumí jí,</w:t>
      </w:r>
      <w:r w:rsidRPr="00676504">
        <w:rPr>
          <w:rFonts w:eastAsia="Times New Roman"/>
          <w:sz w:val="24"/>
          <w:szCs w:val="24"/>
          <w:lang w:eastAsia="ar-SA"/>
        </w:rPr>
        <w:t xml:space="preserve"> na důkaz čehož připojují své podpisy</w:t>
      </w:r>
    </w:p>
    <w:p w:rsidR="00405039" w:rsidRPr="00AB13B7" w:rsidRDefault="00405039" w:rsidP="00405039">
      <w:pPr>
        <w:suppressAutoHyphens/>
        <w:spacing w:after="0" w:line="240" w:lineRule="auto"/>
        <w:jc w:val="both"/>
        <w:rPr>
          <w:rFonts w:eastAsia="Times New Roman"/>
          <w:sz w:val="24"/>
          <w:szCs w:val="24"/>
          <w:lang w:eastAsia="ar-SA"/>
        </w:rPr>
      </w:pPr>
      <w:r w:rsidRPr="00AB13B7">
        <w:rPr>
          <w:rFonts w:eastAsia="Times New Roman"/>
          <w:sz w:val="24"/>
          <w:szCs w:val="24"/>
          <w:lang w:eastAsia="ar-SA"/>
        </w:rPr>
        <w:t>V Českém Krumlově dne:</w:t>
      </w:r>
      <w:r w:rsidR="00ED6D97" w:rsidRPr="00AB13B7">
        <w:rPr>
          <w:rFonts w:eastAsia="Times New Roman"/>
          <w:sz w:val="24"/>
          <w:szCs w:val="24"/>
          <w:lang w:eastAsia="ar-SA"/>
        </w:rPr>
        <w:t xml:space="preserve"> </w:t>
      </w:r>
      <w:r w:rsidR="00200731">
        <w:rPr>
          <w:rFonts w:eastAsia="Times New Roman"/>
          <w:sz w:val="24"/>
          <w:szCs w:val="24"/>
          <w:lang w:eastAsia="ar-SA"/>
        </w:rPr>
        <w:t>1</w:t>
      </w:r>
      <w:r w:rsidR="002C2E01">
        <w:rPr>
          <w:rFonts w:eastAsia="Times New Roman"/>
          <w:sz w:val="24"/>
          <w:szCs w:val="24"/>
          <w:lang w:eastAsia="ar-SA"/>
        </w:rPr>
        <w:t>. 1</w:t>
      </w:r>
      <w:r w:rsidR="00B65D15">
        <w:rPr>
          <w:rFonts w:eastAsia="Times New Roman"/>
          <w:sz w:val="24"/>
          <w:szCs w:val="24"/>
          <w:lang w:eastAsia="ar-SA"/>
        </w:rPr>
        <w:t xml:space="preserve">. </w:t>
      </w:r>
      <w:r w:rsidR="00C47E8F">
        <w:rPr>
          <w:sz w:val="24"/>
          <w:szCs w:val="24"/>
        </w:rPr>
        <w:t>201</w:t>
      </w:r>
      <w:r w:rsidR="002C2E01">
        <w:rPr>
          <w:sz w:val="24"/>
          <w:szCs w:val="24"/>
        </w:rPr>
        <w:t>8</w:t>
      </w:r>
      <w:r w:rsidR="00FA3FC0" w:rsidRPr="00AB13B7">
        <w:rPr>
          <w:sz w:val="24"/>
          <w:szCs w:val="24"/>
        </w:rPr>
        <w:t xml:space="preserve">   </w:t>
      </w:r>
      <w:r w:rsidR="004B5692">
        <w:rPr>
          <w:sz w:val="24"/>
          <w:szCs w:val="24"/>
        </w:rPr>
        <w:t xml:space="preserve">                </w:t>
      </w:r>
      <w:r w:rsidR="00EC1D7A">
        <w:rPr>
          <w:sz w:val="24"/>
          <w:szCs w:val="24"/>
        </w:rPr>
        <w:t xml:space="preserve">   </w:t>
      </w:r>
      <w:r w:rsidR="00AB0334">
        <w:rPr>
          <w:sz w:val="24"/>
          <w:szCs w:val="24"/>
        </w:rPr>
        <w:t xml:space="preserve">      </w:t>
      </w:r>
      <w:r w:rsidRPr="00AB13B7">
        <w:rPr>
          <w:rFonts w:eastAsia="Times New Roman"/>
          <w:sz w:val="24"/>
          <w:szCs w:val="24"/>
          <w:lang w:eastAsia="ar-SA"/>
        </w:rPr>
        <w:t xml:space="preserve">V Českém Krumlově dne:  </w:t>
      </w:r>
      <w:r w:rsidR="00200731">
        <w:rPr>
          <w:rFonts w:eastAsia="Times New Roman"/>
          <w:sz w:val="24"/>
          <w:szCs w:val="24"/>
          <w:lang w:eastAsia="ar-SA"/>
        </w:rPr>
        <w:t>1</w:t>
      </w:r>
      <w:r w:rsidR="00FF41B7">
        <w:rPr>
          <w:rFonts w:eastAsia="Times New Roman"/>
          <w:sz w:val="24"/>
          <w:szCs w:val="24"/>
          <w:lang w:eastAsia="ar-SA"/>
        </w:rPr>
        <w:t xml:space="preserve">. </w:t>
      </w:r>
      <w:r w:rsidR="002C2E01">
        <w:rPr>
          <w:rFonts w:eastAsia="Times New Roman"/>
          <w:sz w:val="24"/>
          <w:szCs w:val="24"/>
          <w:lang w:eastAsia="ar-SA"/>
        </w:rPr>
        <w:t>1</w:t>
      </w:r>
      <w:r w:rsidR="00AB13B7" w:rsidRPr="00AB13B7">
        <w:rPr>
          <w:sz w:val="24"/>
          <w:szCs w:val="24"/>
        </w:rPr>
        <w:t>.</w:t>
      </w:r>
      <w:r w:rsidR="00C47E8F">
        <w:rPr>
          <w:sz w:val="24"/>
          <w:szCs w:val="24"/>
        </w:rPr>
        <w:t xml:space="preserve"> 201</w:t>
      </w:r>
      <w:r w:rsidR="002C2E01">
        <w:rPr>
          <w:sz w:val="24"/>
          <w:szCs w:val="24"/>
        </w:rPr>
        <w:t>8</w:t>
      </w:r>
    </w:p>
    <w:p w:rsidR="00405039" w:rsidRDefault="00405039" w:rsidP="00405039">
      <w:pPr>
        <w:suppressAutoHyphens/>
        <w:spacing w:after="0" w:line="240" w:lineRule="auto"/>
        <w:jc w:val="both"/>
        <w:rPr>
          <w:rFonts w:eastAsia="Times New Roman"/>
          <w:sz w:val="24"/>
          <w:szCs w:val="24"/>
          <w:lang w:eastAsia="ar-SA"/>
        </w:rPr>
      </w:pPr>
    </w:p>
    <w:p w:rsidR="00676504" w:rsidRDefault="00676504" w:rsidP="00405039">
      <w:pPr>
        <w:suppressAutoHyphens/>
        <w:spacing w:after="0" w:line="240" w:lineRule="auto"/>
        <w:jc w:val="both"/>
        <w:rPr>
          <w:rFonts w:eastAsia="Times New Roman"/>
          <w:sz w:val="24"/>
          <w:szCs w:val="24"/>
          <w:lang w:eastAsia="ar-SA"/>
        </w:rPr>
      </w:pPr>
    </w:p>
    <w:p w:rsidR="009E72C8" w:rsidRPr="00676504" w:rsidRDefault="009E72C8" w:rsidP="00405039">
      <w:pPr>
        <w:suppressAutoHyphens/>
        <w:spacing w:after="0" w:line="240" w:lineRule="auto"/>
        <w:jc w:val="both"/>
        <w:rPr>
          <w:rFonts w:eastAsia="Times New Roman"/>
          <w:sz w:val="24"/>
          <w:szCs w:val="24"/>
          <w:lang w:eastAsia="ar-SA"/>
        </w:rPr>
      </w:pPr>
    </w:p>
    <w:p w:rsidR="00405039" w:rsidRPr="00676504" w:rsidRDefault="00405039" w:rsidP="00405039">
      <w:pPr>
        <w:suppressAutoHyphens/>
        <w:spacing w:after="0" w:line="240" w:lineRule="auto"/>
        <w:jc w:val="both"/>
        <w:rPr>
          <w:rFonts w:eastAsia="Times New Roman"/>
          <w:sz w:val="24"/>
          <w:szCs w:val="24"/>
          <w:lang w:eastAsia="ar-SA"/>
        </w:rPr>
      </w:pPr>
      <w:r w:rsidRPr="00676504">
        <w:rPr>
          <w:rFonts w:eastAsia="Times New Roman"/>
          <w:sz w:val="24"/>
          <w:szCs w:val="24"/>
          <w:lang w:eastAsia="ar-SA"/>
        </w:rPr>
        <w:t xml:space="preserve">……………………………………...    </w:t>
      </w:r>
      <w:r w:rsidRPr="00676504">
        <w:rPr>
          <w:rFonts w:eastAsia="Times New Roman"/>
          <w:sz w:val="24"/>
          <w:szCs w:val="24"/>
          <w:lang w:eastAsia="ar-SA"/>
        </w:rPr>
        <w:tab/>
      </w:r>
      <w:r w:rsidRPr="00676504">
        <w:rPr>
          <w:rFonts w:eastAsia="Times New Roman"/>
          <w:sz w:val="24"/>
          <w:szCs w:val="24"/>
          <w:lang w:eastAsia="ar-SA"/>
        </w:rPr>
        <w:tab/>
      </w:r>
      <w:r w:rsidR="009E160C" w:rsidRPr="00676504">
        <w:rPr>
          <w:rFonts w:eastAsia="Times New Roman"/>
          <w:sz w:val="24"/>
          <w:szCs w:val="24"/>
          <w:lang w:eastAsia="ar-SA"/>
        </w:rPr>
        <w:t xml:space="preserve">                                         </w:t>
      </w:r>
      <w:r w:rsidRPr="00676504">
        <w:rPr>
          <w:rFonts w:eastAsia="Times New Roman"/>
          <w:sz w:val="24"/>
          <w:szCs w:val="24"/>
          <w:lang w:eastAsia="ar-SA"/>
        </w:rPr>
        <w:t xml:space="preserve"> ………….……………………………..</w:t>
      </w:r>
    </w:p>
    <w:p w:rsidR="00D35CE8" w:rsidRDefault="00405039" w:rsidP="002F6DC5">
      <w:pPr>
        <w:suppressAutoHyphens/>
        <w:spacing w:after="0" w:line="240" w:lineRule="auto"/>
        <w:jc w:val="both"/>
        <w:rPr>
          <w:rFonts w:ascii="Arial" w:hAnsi="Arial" w:cs="Arial"/>
          <w:b/>
          <w:bCs/>
          <w:color w:val="000000"/>
        </w:rPr>
      </w:pPr>
      <w:proofErr w:type="spellStart"/>
      <w:r w:rsidRPr="00676504">
        <w:rPr>
          <w:rFonts w:eastAsia="Times New Roman"/>
          <w:b/>
          <w:sz w:val="24"/>
          <w:szCs w:val="24"/>
          <w:lang w:eastAsia="ar-SA"/>
        </w:rPr>
        <w:t>Czech</w:t>
      </w:r>
      <w:proofErr w:type="spellEnd"/>
      <w:r w:rsidRPr="00676504">
        <w:rPr>
          <w:rFonts w:eastAsia="Times New Roman"/>
          <w:b/>
          <w:sz w:val="24"/>
          <w:szCs w:val="24"/>
          <w:lang w:eastAsia="ar-SA"/>
        </w:rPr>
        <w:t xml:space="preserve"> </w:t>
      </w:r>
      <w:proofErr w:type="spellStart"/>
      <w:r w:rsidRPr="00676504">
        <w:rPr>
          <w:rFonts w:eastAsia="Times New Roman"/>
          <w:b/>
          <w:sz w:val="24"/>
          <w:szCs w:val="24"/>
          <w:lang w:eastAsia="ar-SA"/>
        </w:rPr>
        <w:t>One</w:t>
      </w:r>
      <w:proofErr w:type="spellEnd"/>
      <w:r w:rsidRPr="00676504">
        <w:rPr>
          <w:rFonts w:eastAsia="Times New Roman"/>
          <w:b/>
          <w:sz w:val="24"/>
          <w:szCs w:val="24"/>
          <w:lang w:eastAsia="ar-SA"/>
        </w:rPr>
        <w:t xml:space="preserve"> </w:t>
      </w:r>
      <w:proofErr w:type="spellStart"/>
      <w:r w:rsidRPr="00676504">
        <w:rPr>
          <w:rFonts w:eastAsia="Times New Roman"/>
          <w:b/>
          <w:sz w:val="24"/>
          <w:szCs w:val="24"/>
          <w:lang w:eastAsia="ar-SA"/>
        </w:rPr>
        <w:t>Prague</w:t>
      </w:r>
      <w:proofErr w:type="spellEnd"/>
      <w:r w:rsidRPr="00676504">
        <w:rPr>
          <w:rFonts w:eastAsia="Times New Roman"/>
          <w:b/>
          <w:sz w:val="24"/>
          <w:szCs w:val="24"/>
          <w:lang w:eastAsia="ar-SA"/>
        </w:rPr>
        <w:t xml:space="preserve"> s.r.o.</w:t>
      </w:r>
      <w:r w:rsidRPr="00676504">
        <w:rPr>
          <w:rFonts w:eastAsia="Times New Roman"/>
          <w:sz w:val="24"/>
          <w:szCs w:val="24"/>
          <w:lang w:eastAsia="ar-SA"/>
        </w:rPr>
        <w:t xml:space="preserve">          </w:t>
      </w:r>
      <w:r w:rsidRPr="00676504">
        <w:rPr>
          <w:rFonts w:eastAsia="Times New Roman"/>
          <w:sz w:val="24"/>
          <w:szCs w:val="24"/>
          <w:lang w:eastAsia="ar-SA"/>
        </w:rPr>
        <w:tab/>
      </w:r>
      <w:r w:rsidRPr="00676504">
        <w:rPr>
          <w:rFonts w:eastAsia="Times New Roman"/>
          <w:sz w:val="24"/>
          <w:szCs w:val="24"/>
          <w:lang w:eastAsia="ar-SA"/>
        </w:rPr>
        <w:tab/>
      </w:r>
      <w:r w:rsidR="00F64A23">
        <w:rPr>
          <w:rFonts w:eastAsia="Times New Roman"/>
          <w:sz w:val="24"/>
          <w:szCs w:val="24"/>
          <w:lang w:eastAsia="ar-SA"/>
        </w:rPr>
        <w:t xml:space="preserve">   </w:t>
      </w:r>
      <w:r w:rsidR="002F6DC5">
        <w:rPr>
          <w:rFonts w:eastAsia="Times New Roman"/>
          <w:sz w:val="24"/>
          <w:szCs w:val="24"/>
          <w:lang w:eastAsia="ar-SA"/>
        </w:rPr>
        <w:t xml:space="preserve">                         </w:t>
      </w:r>
      <w:r w:rsidR="00FF41B7">
        <w:rPr>
          <w:rFonts w:eastAsia="Times New Roman"/>
          <w:sz w:val="24"/>
          <w:szCs w:val="24"/>
          <w:lang w:eastAsia="ar-SA"/>
        </w:rPr>
        <w:t xml:space="preserve">       </w:t>
      </w:r>
    </w:p>
    <w:p w:rsidR="00B851AC" w:rsidRPr="00E41660" w:rsidRDefault="00405039" w:rsidP="000F1789">
      <w:pPr>
        <w:suppressAutoHyphens/>
        <w:spacing w:after="0" w:line="240" w:lineRule="auto"/>
        <w:jc w:val="both"/>
        <w:rPr>
          <w:rFonts w:eastAsia="Times New Roman"/>
          <w:lang w:eastAsia="ar-SA"/>
        </w:rPr>
      </w:pPr>
      <w:r w:rsidRPr="00676504">
        <w:rPr>
          <w:rFonts w:eastAsia="Times New Roman"/>
          <w:sz w:val="24"/>
          <w:szCs w:val="24"/>
          <w:lang w:eastAsia="ar-SA"/>
        </w:rPr>
        <w:t>Hana</w:t>
      </w:r>
      <w:r w:rsidR="00EE574A">
        <w:rPr>
          <w:rFonts w:eastAsia="Times New Roman"/>
          <w:sz w:val="24"/>
          <w:szCs w:val="24"/>
          <w:lang w:eastAsia="ar-SA"/>
        </w:rPr>
        <w:t xml:space="preserve"> Dufková</w:t>
      </w:r>
      <w:r w:rsidR="007A18F3">
        <w:rPr>
          <w:rFonts w:eastAsia="Times New Roman"/>
          <w:sz w:val="24"/>
          <w:szCs w:val="24"/>
          <w:lang w:eastAsia="ar-SA"/>
        </w:rPr>
        <w:t xml:space="preserve"> Spoladore, jednatelka     </w:t>
      </w:r>
      <w:r w:rsidR="007A18F3">
        <w:rPr>
          <w:rFonts w:eastAsia="Times New Roman"/>
          <w:sz w:val="24"/>
          <w:szCs w:val="24"/>
          <w:lang w:eastAsia="ar-SA"/>
        </w:rPr>
        <w:tab/>
      </w:r>
      <w:r w:rsidR="007A18F3">
        <w:rPr>
          <w:rFonts w:eastAsia="Times New Roman"/>
          <w:sz w:val="24"/>
          <w:szCs w:val="24"/>
          <w:lang w:eastAsia="ar-SA"/>
        </w:rPr>
        <w:tab/>
      </w:r>
      <w:r w:rsidR="007A18F3">
        <w:rPr>
          <w:rFonts w:eastAsia="Times New Roman"/>
          <w:sz w:val="24"/>
          <w:szCs w:val="24"/>
          <w:lang w:eastAsia="ar-SA"/>
        </w:rPr>
        <w:tab/>
      </w:r>
    </w:p>
    <w:sectPr w:rsidR="00B851AC" w:rsidRPr="00E41660" w:rsidSect="00766C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E6" w:rsidRDefault="00391AE6" w:rsidP="00766C1B">
      <w:pPr>
        <w:spacing w:after="0" w:line="240" w:lineRule="auto"/>
      </w:pPr>
      <w:r>
        <w:separator/>
      </w:r>
    </w:p>
  </w:endnote>
  <w:endnote w:type="continuationSeparator" w:id="0">
    <w:p w:rsidR="00391AE6" w:rsidRDefault="00391AE6" w:rsidP="00766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ArialMT">
    <w:altName w:val="Arial"/>
    <w:charset w:val="EE"/>
    <w:family w:val="swiss"/>
    <w:pitch w:val="default"/>
    <w:sig w:usb0="00000000" w:usb1="00000000" w:usb2="00000000" w:usb3="00000000" w:csb0="00000000" w:csb1="00000000"/>
  </w:font>
  <w:font w:name="Arial-BoldMT">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C72843">
    <w:pPr>
      <w:pStyle w:val="Zpat"/>
      <w:jc w:val="center"/>
    </w:pPr>
    <w:r>
      <w:fldChar w:fldCharType="begin"/>
    </w:r>
    <w:r w:rsidR="00F32FB6">
      <w:instrText>PAGE   \* MERGEFORMAT</w:instrText>
    </w:r>
    <w:r>
      <w:fldChar w:fldCharType="separate"/>
    </w:r>
    <w:r w:rsidR="00C56CFF">
      <w:rPr>
        <w:noProof/>
      </w:rPr>
      <w:t>8</w:t>
    </w:r>
    <w:r>
      <w:fldChar w:fldCharType="end"/>
    </w:r>
  </w:p>
  <w:p w:rsidR="003466DC" w:rsidRDefault="003466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E6" w:rsidRDefault="00391AE6" w:rsidP="00766C1B">
      <w:pPr>
        <w:spacing w:after="0" w:line="240" w:lineRule="auto"/>
      </w:pPr>
      <w:r>
        <w:separator/>
      </w:r>
    </w:p>
  </w:footnote>
  <w:footnote w:type="continuationSeparator" w:id="0">
    <w:p w:rsidR="00391AE6" w:rsidRDefault="00391AE6" w:rsidP="00766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20B66DCC"/>
    <w:name w:val="WW8Num3"/>
    <w:lvl w:ilvl="0">
      <w:start w:val="1"/>
      <w:numFmt w:val="decimal"/>
      <w:lvlText w:val="%1."/>
      <w:lvlJc w:val="left"/>
      <w:pPr>
        <w:tabs>
          <w:tab w:val="num" w:pos="0"/>
        </w:tabs>
        <w:ind w:left="0" w:firstLine="0"/>
      </w:pPr>
      <w:rPr>
        <w:color w:val="auto"/>
      </w:rPr>
    </w:lvl>
  </w:abstractNum>
  <w:abstractNum w:abstractNumId="1">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b/>
        <w:i w:val="0"/>
        <w:color w:val="auto"/>
        <w:sz w:val="24"/>
      </w:rPr>
    </w:lvl>
  </w:abstractNum>
  <w:abstractNum w:abstractNumId="2">
    <w:nsid w:val="0000000A"/>
    <w:multiLevelType w:val="singleLevel"/>
    <w:tmpl w:val="0000000A"/>
    <w:name w:val="WW8Num10"/>
    <w:lvl w:ilvl="0">
      <w:start w:val="1"/>
      <w:numFmt w:val="decimal"/>
      <w:lvlText w:val="%1."/>
      <w:lvlJc w:val="left"/>
      <w:pPr>
        <w:tabs>
          <w:tab w:val="num" w:pos="0"/>
        </w:tabs>
        <w:ind w:left="0" w:firstLine="0"/>
      </w:pPr>
    </w:lvl>
  </w:abstractNum>
  <w:abstractNum w:abstractNumId="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764AD"/>
    <w:multiLevelType w:val="hybridMultilevel"/>
    <w:tmpl w:val="663CA150"/>
    <w:lvl w:ilvl="0" w:tplc="2A50CE1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8038B"/>
    <w:multiLevelType w:val="hybridMultilevel"/>
    <w:tmpl w:val="2A36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D72C6"/>
    <w:multiLevelType w:val="hybridMultilevel"/>
    <w:tmpl w:val="C88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16122"/>
    <w:multiLevelType w:val="hybridMultilevel"/>
    <w:tmpl w:val="2DE4E434"/>
    <w:lvl w:ilvl="0" w:tplc="00000004">
      <w:start w:val="1"/>
      <w:numFmt w:val="bullet"/>
      <w:lvlText w:val=""/>
      <w:lvlJc w:val="left"/>
      <w:pPr>
        <w:ind w:left="1146" w:hanging="360"/>
      </w:pPr>
      <w:rPr>
        <w:rFonts w:ascii="Symbol" w:hAnsi="Symbol"/>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D6F73"/>
    <w:multiLevelType w:val="hybridMultilevel"/>
    <w:tmpl w:val="B0DC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9"/>
  </w:num>
  <w:num w:numId="4">
    <w:abstractNumId w:val="13"/>
  </w:num>
  <w:num w:numId="5">
    <w:abstractNumId w:val="7"/>
  </w:num>
  <w:num w:numId="6">
    <w:abstractNumId w:val="14"/>
  </w:num>
  <w:num w:numId="7">
    <w:abstractNumId w:val="12"/>
  </w:num>
  <w:num w:numId="8">
    <w:abstractNumId w:val="11"/>
  </w:num>
  <w:num w:numId="9">
    <w:abstractNumId w:val="15"/>
  </w:num>
  <w:num w:numId="10">
    <w:abstractNumId w:val="6"/>
  </w:num>
  <w:num w:numId="11">
    <w:abstractNumId w:val="16"/>
  </w:num>
  <w:num w:numId="12">
    <w:abstractNumId w:val="5"/>
  </w:num>
  <w:num w:numId="13">
    <w:abstractNumId w:val="8"/>
  </w:num>
  <w:num w:numId="14">
    <w:abstractNumId w:val="9"/>
  </w:num>
  <w:num w:numId="15">
    <w:abstractNumId w:val="18"/>
  </w:num>
  <w:num w:numId="16">
    <w:abstractNumId w:val="17"/>
  </w:num>
  <w:num w:numId="17">
    <w:abstractNumId w:val="2"/>
  </w:num>
  <w:num w:numId="18">
    <w:abstractNumId w:val="1"/>
  </w:num>
  <w:num w:numId="19">
    <w:abstractNumId w:val="4"/>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626B"/>
    <w:rsid w:val="00000181"/>
    <w:rsid w:val="000164A3"/>
    <w:rsid w:val="00025328"/>
    <w:rsid w:val="00026419"/>
    <w:rsid w:val="000315BC"/>
    <w:rsid w:val="00037B4D"/>
    <w:rsid w:val="0005000A"/>
    <w:rsid w:val="00057024"/>
    <w:rsid w:val="0005716A"/>
    <w:rsid w:val="000622D6"/>
    <w:rsid w:val="0006716D"/>
    <w:rsid w:val="0007198D"/>
    <w:rsid w:val="00075470"/>
    <w:rsid w:val="00076D87"/>
    <w:rsid w:val="000815ED"/>
    <w:rsid w:val="000938B1"/>
    <w:rsid w:val="00094082"/>
    <w:rsid w:val="00097D4A"/>
    <w:rsid w:val="000B1010"/>
    <w:rsid w:val="000B4DC9"/>
    <w:rsid w:val="000C2DFE"/>
    <w:rsid w:val="000C3244"/>
    <w:rsid w:val="000C375A"/>
    <w:rsid w:val="000C4046"/>
    <w:rsid w:val="000C5782"/>
    <w:rsid w:val="000C5B43"/>
    <w:rsid w:val="000C75AD"/>
    <w:rsid w:val="000E03A7"/>
    <w:rsid w:val="000E2CE9"/>
    <w:rsid w:val="000F1789"/>
    <w:rsid w:val="000F1F81"/>
    <w:rsid w:val="000F4A50"/>
    <w:rsid w:val="000F5744"/>
    <w:rsid w:val="0010188B"/>
    <w:rsid w:val="00114BD1"/>
    <w:rsid w:val="0014012E"/>
    <w:rsid w:val="00140416"/>
    <w:rsid w:val="001462BF"/>
    <w:rsid w:val="00146610"/>
    <w:rsid w:val="00157FD0"/>
    <w:rsid w:val="00160564"/>
    <w:rsid w:val="0016198C"/>
    <w:rsid w:val="00163370"/>
    <w:rsid w:val="00174C5B"/>
    <w:rsid w:val="00176F72"/>
    <w:rsid w:val="001A0122"/>
    <w:rsid w:val="001A3B35"/>
    <w:rsid w:val="001B0228"/>
    <w:rsid w:val="001B1492"/>
    <w:rsid w:val="001B2BBA"/>
    <w:rsid w:val="001B42E4"/>
    <w:rsid w:val="001B59D1"/>
    <w:rsid w:val="001B68E6"/>
    <w:rsid w:val="001B69EF"/>
    <w:rsid w:val="001B6A68"/>
    <w:rsid w:val="001C12D0"/>
    <w:rsid w:val="001C36ED"/>
    <w:rsid w:val="001C4165"/>
    <w:rsid w:val="001C5888"/>
    <w:rsid w:val="001C6F54"/>
    <w:rsid w:val="001C7C49"/>
    <w:rsid w:val="001D4E80"/>
    <w:rsid w:val="001D6DAE"/>
    <w:rsid w:val="001D7653"/>
    <w:rsid w:val="001F43E9"/>
    <w:rsid w:val="001F646A"/>
    <w:rsid w:val="00200731"/>
    <w:rsid w:val="00203BA2"/>
    <w:rsid w:val="002112F0"/>
    <w:rsid w:val="0021521E"/>
    <w:rsid w:val="002210C3"/>
    <w:rsid w:val="0023377D"/>
    <w:rsid w:val="002615C9"/>
    <w:rsid w:val="002661BF"/>
    <w:rsid w:val="00275EDD"/>
    <w:rsid w:val="00284F06"/>
    <w:rsid w:val="00287DAE"/>
    <w:rsid w:val="00287F73"/>
    <w:rsid w:val="002900B2"/>
    <w:rsid w:val="002942AE"/>
    <w:rsid w:val="00294BA3"/>
    <w:rsid w:val="002A4C2B"/>
    <w:rsid w:val="002B7EB6"/>
    <w:rsid w:val="002C2E01"/>
    <w:rsid w:val="002C42B6"/>
    <w:rsid w:val="002D7CBA"/>
    <w:rsid w:val="002F4D70"/>
    <w:rsid w:val="002F6DC5"/>
    <w:rsid w:val="003032F5"/>
    <w:rsid w:val="00306DA8"/>
    <w:rsid w:val="00315AE6"/>
    <w:rsid w:val="00317F6B"/>
    <w:rsid w:val="00336DAC"/>
    <w:rsid w:val="003466DC"/>
    <w:rsid w:val="00355561"/>
    <w:rsid w:val="00355FC1"/>
    <w:rsid w:val="00356320"/>
    <w:rsid w:val="00367CBE"/>
    <w:rsid w:val="00373C35"/>
    <w:rsid w:val="00376974"/>
    <w:rsid w:val="00381A10"/>
    <w:rsid w:val="00386CE7"/>
    <w:rsid w:val="00390219"/>
    <w:rsid w:val="00391AE6"/>
    <w:rsid w:val="00394068"/>
    <w:rsid w:val="00397D23"/>
    <w:rsid w:val="003A2482"/>
    <w:rsid w:val="003A44A3"/>
    <w:rsid w:val="003B67CA"/>
    <w:rsid w:val="003C502F"/>
    <w:rsid w:val="003C5C35"/>
    <w:rsid w:val="003C690C"/>
    <w:rsid w:val="003C6CD7"/>
    <w:rsid w:val="003D6274"/>
    <w:rsid w:val="003E13D4"/>
    <w:rsid w:val="003F0E7F"/>
    <w:rsid w:val="003F6731"/>
    <w:rsid w:val="004045A0"/>
    <w:rsid w:val="00404D45"/>
    <w:rsid w:val="00405039"/>
    <w:rsid w:val="00406E87"/>
    <w:rsid w:val="004070B0"/>
    <w:rsid w:val="004138F3"/>
    <w:rsid w:val="00420419"/>
    <w:rsid w:val="00421023"/>
    <w:rsid w:val="00425252"/>
    <w:rsid w:val="00426523"/>
    <w:rsid w:val="00427B20"/>
    <w:rsid w:val="00427D96"/>
    <w:rsid w:val="00431D3E"/>
    <w:rsid w:val="00432CF1"/>
    <w:rsid w:val="004374CA"/>
    <w:rsid w:val="0044275E"/>
    <w:rsid w:val="00452A8D"/>
    <w:rsid w:val="00457ABC"/>
    <w:rsid w:val="004645A1"/>
    <w:rsid w:val="00470841"/>
    <w:rsid w:val="004769CF"/>
    <w:rsid w:val="00484140"/>
    <w:rsid w:val="004879AA"/>
    <w:rsid w:val="00491DB1"/>
    <w:rsid w:val="00493AC9"/>
    <w:rsid w:val="00496036"/>
    <w:rsid w:val="00496B9B"/>
    <w:rsid w:val="004A0797"/>
    <w:rsid w:val="004A4636"/>
    <w:rsid w:val="004A47C6"/>
    <w:rsid w:val="004A7626"/>
    <w:rsid w:val="004A7634"/>
    <w:rsid w:val="004B076B"/>
    <w:rsid w:val="004B082F"/>
    <w:rsid w:val="004B2D01"/>
    <w:rsid w:val="004B5692"/>
    <w:rsid w:val="004C3B1A"/>
    <w:rsid w:val="004F0CBF"/>
    <w:rsid w:val="004F2A68"/>
    <w:rsid w:val="004F3180"/>
    <w:rsid w:val="004F5D11"/>
    <w:rsid w:val="0050153E"/>
    <w:rsid w:val="00510063"/>
    <w:rsid w:val="00512E7F"/>
    <w:rsid w:val="00522C8A"/>
    <w:rsid w:val="005250C7"/>
    <w:rsid w:val="005314C8"/>
    <w:rsid w:val="0054219F"/>
    <w:rsid w:val="00553BA1"/>
    <w:rsid w:val="00554E29"/>
    <w:rsid w:val="005552BB"/>
    <w:rsid w:val="00560301"/>
    <w:rsid w:val="005632E1"/>
    <w:rsid w:val="00567667"/>
    <w:rsid w:val="00573016"/>
    <w:rsid w:val="00586A5D"/>
    <w:rsid w:val="00591273"/>
    <w:rsid w:val="00592F15"/>
    <w:rsid w:val="0059439A"/>
    <w:rsid w:val="005954DF"/>
    <w:rsid w:val="005B25CC"/>
    <w:rsid w:val="005B46E7"/>
    <w:rsid w:val="005D49F7"/>
    <w:rsid w:val="005D4BE1"/>
    <w:rsid w:val="005D5D9A"/>
    <w:rsid w:val="005E6426"/>
    <w:rsid w:val="006030EE"/>
    <w:rsid w:val="00606A34"/>
    <w:rsid w:val="006075A4"/>
    <w:rsid w:val="0061342A"/>
    <w:rsid w:val="006147F8"/>
    <w:rsid w:val="0061547D"/>
    <w:rsid w:val="00615FB1"/>
    <w:rsid w:val="006213FB"/>
    <w:rsid w:val="00622E9A"/>
    <w:rsid w:val="00630B9C"/>
    <w:rsid w:val="00634F47"/>
    <w:rsid w:val="00641255"/>
    <w:rsid w:val="00645FD8"/>
    <w:rsid w:val="0065076D"/>
    <w:rsid w:val="0065148F"/>
    <w:rsid w:val="00654B0D"/>
    <w:rsid w:val="00656243"/>
    <w:rsid w:val="00673A47"/>
    <w:rsid w:val="00674079"/>
    <w:rsid w:val="00674E7F"/>
    <w:rsid w:val="006756D7"/>
    <w:rsid w:val="00676504"/>
    <w:rsid w:val="00680110"/>
    <w:rsid w:val="00681B9F"/>
    <w:rsid w:val="00687DDE"/>
    <w:rsid w:val="006A4FDC"/>
    <w:rsid w:val="006A7503"/>
    <w:rsid w:val="006B626B"/>
    <w:rsid w:val="006C2A66"/>
    <w:rsid w:val="006C6811"/>
    <w:rsid w:val="006D1DAA"/>
    <w:rsid w:val="006D220B"/>
    <w:rsid w:val="006D2A7F"/>
    <w:rsid w:val="006D4DC0"/>
    <w:rsid w:val="006E062E"/>
    <w:rsid w:val="006E2EA7"/>
    <w:rsid w:val="006F1D5B"/>
    <w:rsid w:val="006F1FAE"/>
    <w:rsid w:val="006F37C9"/>
    <w:rsid w:val="006F44A6"/>
    <w:rsid w:val="006F61CF"/>
    <w:rsid w:val="006F6C43"/>
    <w:rsid w:val="00707928"/>
    <w:rsid w:val="00710629"/>
    <w:rsid w:val="00716045"/>
    <w:rsid w:val="00716FA8"/>
    <w:rsid w:val="007253A1"/>
    <w:rsid w:val="0072740C"/>
    <w:rsid w:val="00730EC4"/>
    <w:rsid w:val="0073439A"/>
    <w:rsid w:val="00744679"/>
    <w:rsid w:val="0075568F"/>
    <w:rsid w:val="00757165"/>
    <w:rsid w:val="0076035A"/>
    <w:rsid w:val="00761F80"/>
    <w:rsid w:val="00763E9B"/>
    <w:rsid w:val="00766C1B"/>
    <w:rsid w:val="007670CD"/>
    <w:rsid w:val="00774E09"/>
    <w:rsid w:val="007752A5"/>
    <w:rsid w:val="00785DD8"/>
    <w:rsid w:val="00786674"/>
    <w:rsid w:val="00787F42"/>
    <w:rsid w:val="0079170C"/>
    <w:rsid w:val="00793176"/>
    <w:rsid w:val="0079503B"/>
    <w:rsid w:val="00796FB9"/>
    <w:rsid w:val="007979C0"/>
    <w:rsid w:val="007A18F3"/>
    <w:rsid w:val="007A3EEF"/>
    <w:rsid w:val="007A4414"/>
    <w:rsid w:val="007A45C6"/>
    <w:rsid w:val="007A61AA"/>
    <w:rsid w:val="007B1C71"/>
    <w:rsid w:val="007C0BEF"/>
    <w:rsid w:val="007C4027"/>
    <w:rsid w:val="007C7A38"/>
    <w:rsid w:val="007C7F92"/>
    <w:rsid w:val="007D04DC"/>
    <w:rsid w:val="007D0C81"/>
    <w:rsid w:val="007D5020"/>
    <w:rsid w:val="007D5B28"/>
    <w:rsid w:val="007D6E97"/>
    <w:rsid w:val="007E2B5D"/>
    <w:rsid w:val="007E3E5D"/>
    <w:rsid w:val="007E4D6C"/>
    <w:rsid w:val="007E7661"/>
    <w:rsid w:val="00806751"/>
    <w:rsid w:val="00810A18"/>
    <w:rsid w:val="008204D1"/>
    <w:rsid w:val="008242A5"/>
    <w:rsid w:val="00846D0F"/>
    <w:rsid w:val="008517D8"/>
    <w:rsid w:val="008545B3"/>
    <w:rsid w:val="0085633E"/>
    <w:rsid w:val="00860371"/>
    <w:rsid w:val="00862886"/>
    <w:rsid w:val="008774EA"/>
    <w:rsid w:val="00891570"/>
    <w:rsid w:val="008926F7"/>
    <w:rsid w:val="00892B74"/>
    <w:rsid w:val="00892C9E"/>
    <w:rsid w:val="008A042F"/>
    <w:rsid w:val="008A0F99"/>
    <w:rsid w:val="008A4ABB"/>
    <w:rsid w:val="008B0C2E"/>
    <w:rsid w:val="008C297D"/>
    <w:rsid w:val="008C2AB2"/>
    <w:rsid w:val="008C366B"/>
    <w:rsid w:val="008C4A19"/>
    <w:rsid w:val="008C59EB"/>
    <w:rsid w:val="008D2641"/>
    <w:rsid w:val="008D4319"/>
    <w:rsid w:val="008D551D"/>
    <w:rsid w:val="008E70DC"/>
    <w:rsid w:val="008F2A49"/>
    <w:rsid w:val="0090425C"/>
    <w:rsid w:val="00906692"/>
    <w:rsid w:val="009104B8"/>
    <w:rsid w:val="0091352B"/>
    <w:rsid w:val="009154E9"/>
    <w:rsid w:val="009246C2"/>
    <w:rsid w:val="00926ADE"/>
    <w:rsid w:val="00930FAD"/>
    <w:rsid w:val="00931932"/>
    <w:rsid w:val="009332D6"/>
    <w:rsid w:val="009371AB"/>
    <w:rsid w:val="0095173B"/>
    <w:rsid w:val="0095391F"/>
    <w:rsid w:val="00953E9A"/>
    <w:rsid w:val="00966A72"/>
    <w:rsid w:val="00973053"/>
    <w:rsid w:val="00975E65"/>
    <w:rsid w:val="009774F2"/>
    <w:rsid w:val="00982613"/>
    <w:rsid w:val="0098397B"/>
    <w:rsid w:val="00987199"/>
    <w:rsid w:val="00990D42"/>
    <w:rsid w:val="00991358"/>
    <w:rsid w:val="009927E0"/>
    <w:rsid w:val="00993068"/>
    <w:rsid w:val="009970A4"/>
    <w:rsid w:val="009A0F67"/>
    <w:rsid w:val="009A5D45"/>
    <w:rsid w:val="009A7442"/>
    <w:rsid w:val="009B0049"/>
    <w:rsid w:val="009B6FD1"/>
    <w:rsid w:val="009B7545"/>
    <w:rsid w:val="009C07AA"/>
    <w:rsid w:val="009C6832"/>
    <w:rsid w:val="009C7E04"/>
    <w:rsid w:val="009D6E7C"/>
    <w:rsid w:val="009D7C6F"/>
    <w:rsid w:val="009E160C"/>
    <w:rsid w:val="009E54BB"/>
    <w:rsid w:val="009E6C60"/>
    <w:rsid w:val="009E72C8"/>
    <w:rsid w:val="009F6197"/>
    <w:rsid w:val="009F641E"/>
    <w:rsid w:val="00A072E4"/>
    <w:rsid w:val="00A10E25"/>
    <w:rsid w:val="00A241DD"/>
    <w:rsid w:val="00A24796"/>
    <w:rsid w:val="00A3103F"/>
    <w:rsid w:val="00A32018"/>
    <w:rsid w:val="00A32920"/>
    <w:rsid w:val="00A34764"/>
    <w:rsid w:val="00A448ED"/>
    <w:rsid w:val="00A45237"/>
    <w:rsid w:val="00A50C48"/>
    <w:rsid w:val="00A66AB9"/>
    <w:rsid w:val="00A67AEC"/>
    <w:rsid w:val="00A72984"/>
    <w:rsid w:val="00A73056"/>
    <w:rsid w:val="00A82B22"/>
    <w:rsid w:val="00A916D2"/>
    <w:rsid w:val="00A95ED8"/>
    <w:rsid w:val="00AB0334"/>
    <w:rsid w:val="00AB06EE"/>
    <w:rsid w:val="00AB0CA0"/>
    <w:rsid w:val="00AB13B7"/>
    <w:rsid w:val="00AB2C8A"/>
    <w:rsid w:val="00AC0B41"/>
    <w:rsid w:val="00AC2173"/>
    <w:rsid w:val="00AC484C"/>
    <w:rsid w:val="00AD1058"/>
    <w:rsid w:val="00AD36FB"/>
    <w:rsid w:val="00AF4091"/>
    <w:rsid w:val="00AF4D77"/>
    <w:rsid w:val="00B00029"/>
    <w:rsid w:val="00B00098"/>
    <w:rsid w:val="00B01B72"/>
    <w:rsid w:val="00B01D17"/>
    <w:rsid w:val="00B052A2"/>
    <w:rsid w:val="00B12048"/>
    <w:rsid w:val="00B12500"/>
    <w:rsid w:val="00B13EA2"/>
    <w:rsid w:val="00B16710"/>
    <w:rsid w:val="00B261A3"/>
    <w:rsid w:val="00B262D2"/>
    <w:rsid w:val="00B27381"/>
    <w:rsid w:val="00B276AC"/>
    <w:rsid w:val="00B31BA7"/>
    <w:rsid w:val="00B32A50"/>
    <w:rsid w:val="00B464AF"/>
    <w:rsid w:val="00B465E9"/>
    <w:rsid w:val="00B500E8"/>
    <w:rsid w:val="00B51B3A"/>
    <w:rsid w:val="00B60B7A"/>
    <w:rsid w:val="00B6461B"/>
    <w:rsid w:val="00B65D15"/>
    <w:rsid w:val="00B6796E"/>
    <w:rsid w:val="00B71750"/>
    <w:rsid w:val="00B802CE"/>
    <w:rsid w:val="00B82151"/>
    <w:rsid w:val="00B84D28"/>
    <w:rsid w:val="00B851AC"/>
    <w:rsid w:val="00B913C7"/>
    <w:rsid w:val="00B97B34"/>
    <w:rsid w:val="00BA6A4B"/>
    <w:rsid w:val="00BB3111"/>
    <w:rsid w:val="00BB3839"/>
    <w:rsid w:val="00BB724D"/>
    <w:rsid w:val="00BC0B31"/>
    <w:rsid w:val="00BC1468"/>
    <w:rsid w:val="00BE0186"/>
    <w:rsid w:val="00BE1F87"/>
    <w:rsid w:val="00BE6FC5"/>
    <w:rsid w:val="00BF4028"/>
    <w:rsid w:val="00C00E3E"/>
    <w:rsid w:val="00C07508"/>
    <w:rsid w:val="00C11574"/>
    <w:rsid w:val="00C11972"/>
    <w:rsid w:val="00C13D7B"/>
    <w:rsid w:val="00C1624B"/>
    <w:rsid w:val="00C23672"/>
    <w:rsid w:val="00C33EEC"/>
    <w:rsid w:val="00C42980"/>
    <w:rsid w:val="00C47E8F"/>
    <w:rsid w:val="00C50641"/>
    <w:rsid w:val="00C515CB"/>
    <w:rsid w:val="00C52249"/>
    <w:rsid w:val="00C52258"/>
    <w:rsid w:val="00C56306"/>
    <w:rsid w:val="00C56CFF"/>
    <w:rsid w:val="00C6768D"/>
    <w:rsid w:val="00C72843"/>
    <w:rsid w:val="00C818B2"/>
    <w:rsid w:val="00C84119"/>
    <w:rsid w:val="00C90F70"/>
    <w:rsid w:val="00C9252D"/>
    <w:rsid w:val="00C97BFD"/>
    <w:rsid w:val="00CA38BA"/>
    <w:rsid w:val="00CB2199"/>
    <w:rsid w:val="00CB3774"/>
    <w:rsid w:val="00CC798E"/>
    <w:rsid w:val="00CD05BB"/>
    <w:rsid w:val="00CD0DD1"/>
    <w:rsid w:val="00CD1E44"/>
    <w:rsid w:val="00CD2E04"/>
    <w:rsid w:val="00CE3D41"/>
    <w:rsid w:val="00CE72B0"/>
    <w:rsid w:val="00CE7EA8"/>
    <w:rsid w:val="00CF55B9"/>
    <w:rsid w:val="00CF6399"/>
    <w:rsid w:val="00D05098"/>
    <w:rsid w:val="00D1315C"/>
    <w:rsid w:val="00D15D72"/>
    <w:rsid w:val="00D236BA"/>
    <w:rsid w:val="00D35CE8"/>
    <w:rsid w:val="00D368AC"/>
    <w:rsid w:val="00D4094A"/>
    <w:rsid w:val="00D40997"/>
    <w:rsid w:val="00D4348D"/>
    <w:rsid w:val="00D53180"/>
    <w:rsid w:val="00D55625"/>
    <w:rsid w:val="00D62547"/>
    <w:rsid w:val="00D716A3"/>
    <w:rsid w:val="00D74ECD"/>
    <w:rsid w:val="00D75B0C"/>
    <w:rsid w:val="00D777B3"/>
    <w:rsid w:val="00D8055C"/>
    <w:rsid w:val="00D83C3A"/>
    <w:rsid w:val="00D83E8F"/>
    <w:rsid w:val="00DA2D87"/>
    <w:rsid w:val="00DA4A89"/>
    <w:rsid w:val="00DA61F8"/>
    <w:rsid w:val="00DB3D31"/>
    <w:rsid w:val="00DC39D2"/>
    <w:rsid w:val="00DC4DDB"/>
    <w:rsid w:val="00DC73C6"/>
    <w:rsid w:val="00DD1E55"/>
    <w:rsid w:val="00DD4282"/>
    <w:rsid w:val="00DD596E"/>
    <w:rsid w:val="00DE4BA6"/>
    <w:rsid w:val="00DE61BD"/>
    <w:rsid w:val="00E03F9B"/>
    <w:rsid w:val="00E05165"/>
    <w:rsid w:val="00E0669B"/>
    <w:rsid w:val="00E06EAA"/>
    <w:rsid w:val="00E07248"/>
    <w:rsid w:val="00E116AC"/>
    <w:rsid w:val="00E11CEA"/>
    <w:rsid w:val="00E217B1"/>
    <w:rsid w:val="00E24425"/>
    <w:rsid w:val="00E24BD5"/>
    <w:rsid w:val="00E24FFA"/>
    <w:rsid w:val="00E254D5"/>
    <w:rsid w:val="00E26304"/>
    <w:rsid w:val="00E31FB1"/>
    <w:rsid w:val="00E34FEF"/>
    <w:rsid w:val="00E369FF"/>
    <w:rsid w:val="00E37628"/>
    <w:rsid w:val="00E41660"/>
    <w:rsid w:val="00E442D6"/>
    <w:rsid w:val="00E47CDD"/>
    <w:rsid w:val="00E527D8"/>
    <w:rsid w:val="00E61203"/>
    <w:rsid w:val="00E65564"/>
    <w:rsid w:val="00E713B9"/>
    <w:rsid w:val="00E7298C"/>
    <w:rsid w:val="00E7477E"/>
    <w:rsid w:val="00E75604"/>
    <w:rsid w:val="00E81720"/>
    <w:rsid w:val="00E829ED"/>
    <w:rsid w:val="00EA04EB"/>
    <w:rsid w:val="00EA181B"/>
    <w:rsid w:val="00EA3024"/>
    <w:rsid w:val="00EB2DD2"/>
    <w:rsid w:val="00EB60FC"/>
    <w:rsid w:val="00EB7E9A"/>
    <w:rsid w:val="00EC1D7A"/>
    <w:rsid w:val="00EC7405"/>
    <w:rsid w:val="00ED04C0"/>
    <w:rsid w:val="00ED6D97"/>
    <w:rsid w:val="00EE574A"/>
    <w:rsid w:val="00EE7459"/>
    <w:rsid w:val="00EF0FA1"/>
    <w:rsid w:val="00EF3DF9"/>
    <w:rsid w:val="00EF42FC"/>
    <w:rsid w:val="00EF6BA0"/>
    <w:rsid w:val="00F06DA9"/>
    <w:rsid w:val="00F07CD9"/>
    <w:rsid w:val="00F10E46"/>
    <w:rsid w:val="00F133AB"/>
    <w:rsid w:val="00F16F38"/>
    <w:rsid w:val="00F22A20"/>
    <w:rsid w:val="00F32FB6"/>
    <w:rsid w:val="00F337A7"/>
    <w:rsid w:val="00F4451D"/>
    <w:rsid w:val="00F5085C"/>
    <w:rsid w:val="00F549BB"/>
    <w:rsid w:val="00F64A23"/>
    <w:rsid w:val="00F71BC7"/>
    <w:rsid w:val="00F71C5E"/>
    <w:rsid w:val="00F77A34"/>
    <w:rsid w:val="00F8578E"/>
    <w:rsid w:val="00F93E2B"/>
    <w:rsid w:val="00F945AF"/>
    <w:rsid w:val="00F95389"/>
    <w:rsid w:val="00F96E34"/>
    <w:rsid w:val="00FA334D"/>
    <w:rsid w:val="00FA3FC0"/>
    <w:rsid w:val="00FA4AAC"/>
    <w:rsid w:val="00FB12D2"/>
    <w:rsid w:val="00FB2F0F"/>
    <w:rsid w:val="00FB67D9"/>
    <w:rsid w:val="00FC10A1"/>
    <w:rsid w:val="00FD20E2"/>
    <w:rsid w:val="00FD48F2"/>
    <w:rsid w:val="00FD5ED9"/>
    <w:rsid w:val="00FE0A89"/>
    <w:rsid w:val="00FE3B33"/>
    <w:rsid w:val="00FF41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84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 w:type="paragraph" w:customStyle="1" w:styleId="Default">
    <w:name w:val="Default"/>
    <w:rsid w:val="006F44A6"/>
    <w:pPr>
      <w:suppressAutoHyphens/>
      <w:autoSpaceDE w:val="0"/>
    </w:pPr>
    <w:rPr>
      <w:rFonts w:ascii="Times New Roman" w:eastAsia="Arial" w:hAnsi="Times New Roman"/>
      <w:color w:val="000000"/>
      <w:sz w:val="24"/>
      <w:szCs w:val="24"/>
      <w:lang w:eastAsia="ar-SA"/>
    </w:rPr>
  </w:style>
  <w:style w:type="paragraph" w:styleId="Zhlav">
    <w:name w:val="header"/>
    <w:basedOn w:val="Normln"/>
    <w:link w:val="ZhlavChar"/>
    <w:rsid w:val="00D4094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D4094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95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5440-7782-453F-B9E8-08C56831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2805</Words>
  <Characters>16553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Spoladore</dc:creator>
  <cp:lastModifiedBy>PC</cp:lastModifiedBy>
  <cp:revision>3</cp:revision>
  <cp:lastPrinted>2018-01-25T08:44:00Z</cp:lastPrinted>
  <dcterms:created xsi:type="dcterms:W3CDTF">2018-05-29T12:54:00Z</dcterms:created>
  <dcterms:modified xsi:type="dcterms:W3CDTF">2018-06-21T14:41:00Z</dcterms:modified>
</cp:coreProperties>
</file>